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4669" w14:textId="77777777" w:rsidR="00FE2B37" w:rsidRDefault="00E07179" w:rsidP="00EB19C6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78809" w14:textId="2D8264B9" w:rsidR="00E072B3" w:rsidRPr="002603DB" w:rsidRDefault="005843A7" w:rsidP="005843A7">
      <w:pPr>
        <w:jc w:val="center"/>
        <w:rPr>
          <w:rFonts w:ascii="Arial" w:hAnsi="Arial" w:cs="Arial"/>
          <w:b/>
          <w:bCs/>
        </w:rPr>
      </w:pPr>
      <w:r w:rsidRPr="002603DB">
        <w:rPr>
          <w:rFonts w:ascii="Arial" w:hAnsi="Arial" w:cs="Arial"/>
          <w:b/>
          <w:bCs/>
        </w:rPr>
        <w:t>Revisão da Unidade 3</w:t>
      </w:r>
    </w:p>
    <w:p w14:paraId="15F196DA" w14:textId="55EEF1A9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1</w:t>
      </w:r>
      <w:r w:rsidRPr="005843A7">
        <w:rPr>
          <w:rFonts w:ascii="Arial" w:hAnsi="Arial" w:cs="Arial"/>
        </w:rPr>
        <w:t>. O relevo terrestre é resultante da atuação de dois conjuntos de forças denominadas agentes do relevo, que compreendem os agentes internos ou criadores do relevo e os agentes externos ou modificadores do relevo.</w:t>
      </w:r>
    </w:p>
    <w:p w14:paraId="7034E3B6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3810B800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Podemos considerar agentes internos e externos, respectivamente:</w:t>
      </w:r>
    </w:p>
    <w:p w14:paraId="7F57ADBF" w14:textId="77777777" w:rsidR="002603DB" w:rsidRDefault="002603DB" w:rsidP="005843A7">
      <w:pPr>
        <w:spacing w:after="0" w:line="240" w:lineRule="auto"/>
        <w:rPr>
          <w:rFonts w:ascii="Arial" w:hAnsi="Arial" w:cs="Arial"/>
        </w:rPr>
      </w:pPr>
    </w:p>
    <w:p w14:paraId="746FADA4" w14:textId="26ED796A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a) Tectonismo e erosão eólica.</w:t>
      </w:r>
    </w:p>
    <w:p w14:paraId="7B655E04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b) Águas correntes e seres vivos</w:t>
      </w:r>
    </w:p>
    <w:p w14:paraId="7AD4BFF4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c) Vento e água.</w:t>
      </w:r>
    </w:p>
    <w:p w14:paraId="4ED4E143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d) Águas correntes e intemperismo.</w:t>
      </w:r>
    </w:p>
    <w:p w14:paraId="57D2974A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e) Terremotos e vulcanismo. </w:t>
      </w:r>
    </w:p>
    <w:p w14:paraId="4502C474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1637766D" w14:textId="53B9EF7E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2</w:t>
      </w:r>
      <w:r w:rsidRPr="005843A7">
        <w:rPr>
          <w:rFonts w:ascii="Arial" w:hAnsi="Arial" w:cs="Arial"/>
        </w:rPr>
        <w:t>. Os agentes de formação do relevo reúnem uma série de elementos físicos e naturais que altera o modelado da superfície terrestre, fazendo com que ela modifique as suas estruturas, ganhe novas formas e sofra diferentes impactos ao longo do tempo. De certa forma, podemos dizer que tudo o que vemos na superfície é fruto direto ou indireto da ação de algum agente transformador do relevo.</w:t>
      </w:r>
    </w:p>
    <w:p w14:paraId="68C6F6BB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33F45A8C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Entre os elementos abaixo apresentados, </w:t>
      </w:r>
      <w:r w:rsidRPr="005843A7">
        <w:rPr>
          <w:rFonts w:ascii="Arial" w:hAnsi="Arial" w:cs="Arial"/>
          <w:b/>
        </w:rPr>
        <w:t>NÃO</w:t>
      </w:r>
      <w:r w:rsidRPr="005843A7">
        <w:rPr>
          <w:rFonts w:ascii="Arial" w:hAnsi="Arial" w:cs="Arial"/>
        </w:rPr>
        <w:t xml:space="preserve"> é um agente de formação do relevo:</w:t>
      </w:r>
    </w:p>
    <w:p w14:paraId="404274F1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508D1159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a) a água</w:t>
      </w:r>
    </w:p>
    <w:p w14:paraId="4EDF6E54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b) o vento</w:t>
      </w:r>
    </w:p>
    <w:p w14:paraId="6C98750A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c) os seres vivos</w:t>
      </w:r>
    </w:p>
    <w:p w14:paraId="2FCEE962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d) os eventos climáticos e meteorológicos</w:t>
      </w:r>
    </w:p>
    <w:p w14:paraId="2FDC2C0B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e) a paisagem</w:t>
      </w:r>
    </w:p>
    <w:p w14:paraId="2C927ADD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0A803419" w14:textId="7F304AF4" w:rsidR="005843A7" w:rsidRPr="005843A7" w:rsidRDefault="005843A7" w:rsidP="005843A7">
      <w:pPr>
        <w:spacing w:after="0" w:line="240" w:lineRule="auto"/>
        <w:rPr>
          <w:rFonts w:ascii="Arial" w:hAnsi="Arial" w:cs="Arial"/>
          <w:bCs/>
        </w:rPr>
      </w:pPr>
      <w:r w:rsidRPr="002603DB">
        <w:rPr>
          <w:rFonts w:ascii="Arial" w:hAnsi="Arial" w:cs="Arial"/>
        </w:rPr>
        <w:t>3</w:t>
      </w:r>
      <w:r w:rsidRPr="005843A7">
        <w:rPr>
          <w:rFonts w:ascii="Arial" w:hAnsi="Arial" w:cs="Arial"/>
        </w:rPr>
        <w:t xml:space="preserve">. Ação realizada pelas águas correntes dos rios: </w:t>
      </w:r>
    </w:p>
    <w:p w14:paraId="70D0A626" w14:textId="77777777" w:rsidR="002603DB" w:rsidRDefault="002603DB" w:rsidP="005843A7">
      <w:pPr>
        <w:spacing w:after="0" w:line="240" w:lineRule="auto"/>
        <w:rPr>
          <w:rFonts w:ascii="Arial" w:hAnsi="Arial" w:cs="Arial"/>
        </w:rPr>
      </w:pPr>
    </w:p>
    <w:p w14:paraId="735B6551" w14:textId="61B17B36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a) erosão acelerada </w:t>
      </w:r>
    </w:p>
    <w:p w14:paraId="144AC426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b) erosão glaciária</w:t>
      </w:r>
    </w:p>
    <w:p w14:paraId="135392B1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c) erosão eólica </w:t>
      </w:r>
    </w:p>
    <w:p w14:paraId="082F3C36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d) erosão fluvial </w:t>
      </w:r>
    </w:p>
    <w:p w14:paraId="1725A808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e) erosão pluvial </w:t>
      </w:r>
    </w:p>
    <w:p w14:paraId="1AABE82A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4FF66202" w14:textId="105FC2B3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4</w:t>
      </w:r>
      <w:r w:rsidRPr="005843A7">
        <w:rPr>
          <w:rFonts w:ascii="Arial" w:hAnsi="Arial" w:cs="Arial"/>
        </w:rPr>
        <w:t>. A figura representa as camadas internas da Terra, sobre essas camadas assinale a afirmativa CORRETA.</w:t>
      </w:r>
    </w:p>
    <w:p w14:paraId="3A1ABCE5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2ECD72B0" w14:textId="77777777" w:rsidR="005843A7" w:rsidRPr="005843A7" w:rsidRDefault="005843A7" w:rsidP="005843A7">
      <w:pPr>
        <w:spacing w:after="0" w:line="240" w:lineRule="auto"/>
        <w:jc w:val="center"/>
        <w:rPr>
          <w:rFonts w:ascii="Arial" w:hAnsi="Arial" w:cs="Arial"/>
        </w:rPr>
      </w:pPr>
      <w:r w:rsidRPr="005843A7">
        <w:rPr>
          <w:rFonts w:ascii="Arial" w:hAnsi="Arial" w:cs="Arial"/>
        </w:rPr>
        <w:drawing>
          <wp:inline distT="0" distB="0" distL="0" distR="0" wp14:anchorId="7FE084C5" wp14:editId="6352798B">
            <wp:extent cx="2001014" cy="1296537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93" cy="12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BEC7F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017CA300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a) O magma é encontrado na litosfera e constitui-se basicamente de materiais sólidos. </w:t>
      </w:r>
    </w:p>
    <w:p w14:paraId="2585E8D4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b) O núcleo pode ser dividido em interno e externo, e é constituído por silício e magnésio.</w:t>
      </w:r>
    </w:p>
    <w:p w14:paraId="1D41DED7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c) A crosta terrestre é sólida e nela são encontradas as rochas.</w:t>
      </w:r>
    </w:p>
    <w:p w14:paraId="030EAA93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lastRenderedPageBreak/>
        <w:t>d) O manto caracteriza-se por ser a camada mais espessa da Terra e de temperatura mais elevada.</w:t>
      </w:r>
    </w:p>
    <w:p w14:paraId="64B277AB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e) A crosta terrestre é camada mais espessa da Terra. </w:t>
      </w:r>
    </w:p>
    <w:p w14:paraId="2DA5CE67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16E5B644" w14:textId="28A135C3" w:rsidR="005843A7" w:rsidRPr="005843A7" w:rsidRDefault="002603DB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5</w:t>
      </w:r>
      <w:r w:rsidR="005843A7" w:rsidRPr="005843A7">
        <w:rPr>
          <w:rFonts w:ascii="Arial" w:hAnsi="Arial" w:cs="Arial"/>
        </w:rPr>
        <w:t>. A alteração das rochas da superfície da terra é feita através de processos de desagregação física e de decomposição química, denomina-se:</w:t>
      </w:r>
    </w:p>
    <w:p w14:paraId="058E18BC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a) Tectonismo.</w:t>
      </w:r>
    </w:p>
    <w:p w14:paraId="3757A975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  <w:bCs/>
        </w:rPr>
        <w:t>b</w:t>
      </w:r>
      <w:r w:rsidRPr="005843A7">
        <w:rPr>
          <w:rFonts w:ascii="Arial" w:hAnsi="Arial" w:cs="Arial"/>
        </w:rPr>
        <w:t xml:space="preserve">) Vulcanismo. </w:t>
      </w:r>
    </w:p>
    <w:p w14:paraId="390CBA15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c) Sismicidade. </w:t>
      </w:r>
    </w:p>
    <w:p w14:paraId="384B8388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d) Geomorfologia.</w:t>
      </w:r>
    </w:p>
    <w:p w14:paraId="4401D252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e) Intemperismo.</w:t>
      </w:r>
    </w:p>
    <w:p w14:paraId="14EE6C6F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19C28D3B" w14:textId="2DAC8D70" w:rsidR="005843A7" w:rsidRPr="005843A7" w:rsidRDefault="002603DB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6</w:t>
      </w:r>
      <w:r w:rsidR="005843A7" w:rsidRPr="005843A7">
        <w:rPr>
          <w:rFonts w:ascii="Arial" w:hAnsi="Arial" w:cs="Arial"/>
        </w:rPr>
        <w:t xml:space="preserve">. Associe as formas de relevo às suas características. </w:t>
      </w:r>
    </w:p>
    <w:p w14:paraId="57B0DF08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37692480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(A) Montanhas               (B) Planaltos                  (C) Planícies                 (D) Depressões </w:t>
      </w:r>
    </w:p>
    <w:p w14:paraId="57AA203C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34A3808E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(     ) Superfícies irregulares que, em geral, sofrem mais a ação de agentes erosivos (água da chuva, ação dos rios e dos ventos) que de agentes de sedimentação. </w:t>
      </w:r>
    </w:p>
    <w:p w14:paraId="7F878A7E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(     ) Superfícies pouco elevadas, sem grandes desníveis no terreno, geralmente associadas a processos de sedimentação. </w:t>
      </w:r>
    </w:p>
    <w:p w14:paraId="0DD90BD9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 xml:space="preserve">(     ) Formas de relevo de maior altitude. São resultantes de atividades tectônicas. </w:t>
      </w:r>
    </w:p>
    <w:p w14:paraId="5AA831E9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  <w:r w:rsidRPr="005843A7">
        <w:rPr>
          <w:rFonts w:ascii="Arial" w:hAnsi="Arial" w:cs="Arial"/>
        </w:rPr>
        <w:t>(     ) Formas de relevo com altitude mais baixa que a dos terrenos ao redor.</w:t>
      </w:r>
    </w:p>
    <w:p w14:paraId="018FACB0" w14:textId="77777777" w:rsidR="005843A7" w:rsidRPr="005843A7" w:rsidRDefault="005843A7" w:rsidP="005843A7">
      <w:pPr>
        <w:spacing w:after="0" w:line="240" w:lineRule="auto"/>
        <w:rPr>
          <w:rFonts w:ascii="Arial" w:hAnsi="Arial" w:cs="Arial"/>
        </w:rPr>
      </w:pPr>
    </w:p>
    <w:p w14:paraId="29DAE8CF" w14:textId="3F297A8C" w:rsidR="005843A7" w:rsidRPr="002603DB" w:rsidRDefault="002603DB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7. De que maneira o estudo do relevo auxilia no desenvolvimento das atividades humanas? Justifique sua resposta com exemplos.</w:t>
      </w:r>
    </w:p>
    <w:p w14:paraId="354F3277" w14:textId="648E3E95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  <w:bookmarkStart w:id="0" w:name="_Hlk38281541"/>
      <w:r w:rsidRPr="002603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4003D310" w14:textId="6DC4ED18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</w:p>
    <w:p w14:paraId="0D1E12D1" w14:textId="7084B6AC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8. Que tipo de intemperismo você pode encontrar nas rochas de regiões onde predominam o clima seco e o clima chuvoso? Justifique sua resposta.</w:t>
      </w:r>
    </w:p>
    <w:p w14:paraId="3AB9067E" w14:textId="77777777" w:rsidR="002603DB" w:rsidRPr="002603DB" w:rsidRDefault="002603DB" w:rsidP="002603DB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0E9EF" w14:textId="5AE1AC0B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</w:p>
    <w:p w14:paraId="1E92111E" w14:textId="76A37440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9. Qual é a diferença entre a depresão relativa e a depressão absoluta?</w:t>
      </w:r>
    </w:p>
    <w:p w14:paraId="77AFA246" w14:textId="011CA645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4789" w14:textId="0928F238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</w:p>
    <w:p w14:paraId="02E0FCF4" w14:textId="26197825" w:rsidR="002603DB" w:rsidRPr="002603DB" w:rsidRDefault="002603DB" w:rsidP="005843A7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10. Explique a Teoria da Deriva Continental.</w:t>
      </w:r>
    </w:p>
    <w:p w14:paraId="3D685A07" w14:textId="77777777" w:rsidR="002603DB" w:rsidRPr="002603DB" w:rsidRDefault="002603DB" w:rsidP="002603DB">
      <w:pPr>
        <w:spacing w:after="0" w:line="240" w:lineRule="auto"/>
        <w:rPr>
          <w:rFonts w:ascii="Arial" w:hAnsi="Arial" w:cs="Arial"/>
        </w:rPr>
      </w:pPr>
      <w:r w:rsidRPr="002603D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2DD83" w14:textId="77777777" w:rsidR="002603DB" w:rsidRDefault="002603DB" w:rsidP="005843A7">
      <w:pPr>
        <w:spacing w:after="0" w:line="240" w:lineRule="auto"/>
        <w:rPr>
          <w:rFonts w:ascii="Arial" w:hAnsi="Arial" w:cs="Arial"/>
        </w:rPr>
      </w:pPr>
    </w:p>
    <w:p w14:paraId="36C89B38" w14:textId="6CEE4D72" w:rsidR="002603DB" w:rsidRPr="005843A7" w:rsidRDefault="002603DB" w:rsidP="005843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603DB" w:rsidRPr="005843A7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02F6"/>
    <w:rsid w:val="00157A21"/>
    <w:rsid w:val="0024107A"/>
    <w:rsid w:val="002603DB"/>
    <w:rsid w:val="003A1C63"/>
    <w:rsid w:val="00450922"/>
    <w:rsid w:val="0047075D"/>
    <w:rsid w:val="00505939"/>
    <w:rsid w:val="00581DE7"/>
    <w:rsid w:val="005843A7"/>
    <w:rsid w:val="007772BE"/>
    <w:rsid w:val="00875CCC"/>
    <w:rsid w:val="008C336C"/>
    <w:rsid w:val="0098533A"/>
    <w:rsid w:val="009B29C3"/>
    <w:rsid w:val="00A71F62"/>
    <w:rsid w:val="00D60059"/>
    <w:rsid w:val="00E07179"/>
    <w:rsid w:val="00E072B3"/>
    <w:rsid w:val="00EA01EF"/>
    <w:rsid w:val="00EB19C6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621F-5AC3-4B24-B272-768A3FD8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10</cp:revision>
  <dcterms:created xsi:type="dcterms:W3CDTF">2020-03-30T12:51:00Z</dcterms:created>
  <dcterms:modified xsi:type="dcterms:W3CDTF">2020-04-20T16:30:00Z</dcterms:modified>
</cp:coreProperties>
</file>