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9A" w:rsidRDefault="003E2E9A">
      <w:pPr>
        <w:rPr>
          <w:rFonts w:ascii="Arial" w:hAnsi="Arial" w:cs="Arial"/>
        </w:rPr>
      </w:pPr>
      <w:r>
        <w:rPr>
          <w:rFonts w:ascii="Arial" w:hAnsi="Arial" w:cs="Arial"/>
        </w:rPr>
        <w:t>Colégio HMS</w:t>
      </w:r>
    </w:p>
    <w:p w:rsidR="003E2E9A" w:rsidRDefault="003E2E9A">
      <w:pPr>
        <w:rPr>
          <w:rFonts w:ascii="Arial" w:hAnsi="Arial" w:cs="Arial"/>
        </w:rPr>
      </w:pPr>
      <w:r>
        <w:rPr>
          <w:rFonts w:ascii="Arial" w:hAnsi="Arial" w:cs="Arial"/>
        </w:rPr>
        <w:t>Turma: 8º ano</w:t>
      </w:r>
    </w:p>
    <w:p w:rsidR="003E2E9A" w:rsidRDefault="003E2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Professora: Marion </w:t>
      </w:r>
      <w:proofErr w:type="spellStart"/>
      <w:r>
        <w:rPr>
          <w:rFonts w:ascii="Arial" w:hAnsi="Arial" w:cs="Arial"/>
        </w:rPr>
        <w:t>Mencari</w:t>
      </w:r>
      <w:proofErr w:type="spellEnd"/>
    </w:p>
    <w:p w:rsidR="003E2E9A" w:rsidRDefault="003E2E9A">
      <w:pPr>
        <w:rPr>
          <w:rFonts w:ascii="Arial" w:hAnsi="Arial" w:cs="Arial"/>
        </w:rPr>
      </w:pPr>
      <w:r>
        <w:rPr>
          <w:rFonts w:ascii="Arial" w:hAnsi="Arial" w:cs="Arial"/>
        </w:rPr>
        <w:t>Matéria: Independência dos EUA</w:t>
      </w:r>
    </w:p>
    <w:p w:rsidR="003E2E9A" w:rsidRDefault="003E2E9A">
      <w:pPr>
        <w:rPr>
          <w:rFonts w:ascii="Arial" w:hAnsi="Arial" w:cs="Arial"/>
        </w:rPr>
      </w:pPr>
    </w:p>
    <w:p w:rsidR="003E2E9A" w:rsidRDefault="003E2E9A">
      <w:pPr>
        <w:rPr>
          <w:rFonts w:ascii="Arial" w:hAnsi="Arial" w:cs="Arial"/>
        </w:rPr>
      </w:pPr>
      <w:r>
        <w:rPr>
          <w:rFonts w:ascii="Arial" w:hAnsi="Arial" w:cs="Arial"/>
        </w:rPr>
        <w:t>Exercícios de História</w:t>
      </w:r>
    </w:p>
    <w:p w:rsidR="003E2E9A" w:rsidRDefault="003E2E9A">
      <w:pPr>
        <w:rPr>
          <w:rFonts w:ascii="Arial" w:hAnsi="Arial" w:cs="Arial"/>
        </w:rPr>
      </w:pPr>
    </w:p>
    <w:p w:rsidR="003E2E9A" w:rsidRPr="00A319D5" w:rsidRDefault="003E2E9A" w:rsidP="00A319D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319D5">
        <w:rPr>
          <w:rFonts w:ascii="Arial" w:hAnsi="Arial" w:cs="Arial"/>
        </w:rPr>
        <w:t>Na realidade, a prudência recomenda que não se mudem os governos instituídos há muito tempo por motivos leves e passageiros; e, assim sendo, toda experiência tem mostrado que os homens estão mais dispostos a sofrer, enquanto os males são suportáveis, do que a se desagravar, abolindo as formas a que se acostumaram. Mas quando uma longa série de abusos e usurpações, perseguindo invariavelmente o mesmo objeto, indica o desígnio de reduzi-los ao despotismo absoluto, assistem-lhes o direito, bem como o dever, de abolir tais governos e instituir novos - Guardas para sua futura segurança.</w:t>
      </w:r>
      <w:proofErr w:type="gramStart"/>
      <w:r w:rsidRPr="00A319D5">
        <w:rPr>
          <w:rFonts w:ascii="Arial" w:hAnsi="Arial" w:cs="Arial"/>
        </w:rPr>
        <w:t>"</w:t>
      </w:r>
      <w:proofErr w:type="gramEnd"/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 xml:space="preserve">Declaração de Independência dos Estados Unidos </w:t>
      </w:r>
      <w:r w:rsidR="00A319D5">
        <w:rPr>
          <w:rFonts w:ascii="Arial" w:hAnsi="Arial" w:cs="Arial"/>
        </w:rPr>
        <w:t>da América (</w:t>
      </w:r>
      <w:proofErr w:type="gramStart"/>
      <w:r w:rsidR="00A319D5">
        <w:rPr>
          <w:rFonts w:ascii="Arial" w:hAnsi="Arial" w:cs="Arial"/>
        </w:rPr>
        <w:t>4</w:t>
      </w:r>
      <w:proofErr w:type="gramEnd"/>
      <w:r w:rsidR="00A319D5">
        <w:rPr>
          <w:rFonts w:ascii="Arial" w:hAnsi="Arial" w:cs="Arial"/>
        </w:rPr>
        <w:t xml:space="preserve"> de julho de 1776)</w:t>
      </w:r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>O fragmento faz menção a medidas de natureza coercitiva impostas pela Inglaterra às Treze Colônias após a Guerra dos Sete Anos (1756-1763).</w:t>
      </w:r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>Cite e explique uma destas medidas.</w:t>
      </w:r>
    </w:p>
    <w:p w:rsidR="003E2E9A" w:rsidRPr="003E2E9A" w:rsidRDefault="003E2E9A" w:rsidP="003E2E9A">
      <w:pPr>
        <w:rPr>
          <w:rFonts w:ascii="Arial" w:hAnsi="Arial" w:cs="Arial"/>
        </w:rPr>
      </w:pPr>
    </w:p>
    <w:p w:rsidR="003E2E9A" w:rsidRPr="00A319D5" w:rsidRDefault="003E2E9A" w:rsidP="00A319D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319D5">
        <w:rPr>
          <w:rFonts w:ascii="Arial" w:hAnsi="Arial" w:cs="Arial"/>
        </w:rPr>
        <w:t>Que os tiranos de todos os países, que todos os opressores políticos ou sagrados saibam que existe um lugar no mundo onde se pode escapar aos seus grilhões, onde a humanidade desonrada reergueu a cabeça; (...); onde as leis não fazem mais que garantir a felicidade; onde (...) a consciência deixou de ser escrava (...).</w:t>
      </w:r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ab/>
      </w:r>
      <w:proofErr w:type="gramStart"/>
      <w:r w:rsidRPr="003E2E9A">
        <w:rPr>
          <w:rFonts w:ascii="Arial" w:hAnsi="Arial" w:cs="Arial"/>
        </w:rPr>
        <w:t>(RAYNAL (abade).</w:t>
      </w:r>
      <w:proofErr w:type="gramEnd"/>
      <w:r w:rsidRPr="003E2E9A">
        <w:rPr>
          <w:rFonts w:ascii="Arial" w:hAnsi="Arial" w:cs="Arial"/>
        </w:rPr>
        <w:t xml:space="preserve"> "A Revolução da América". Rio de Janeiro: Arquivo Nacional, 1993.</w:t>
      </w:r>
      <w:proofErr w:type="gramStart"/>
      <w:r w:rsidRPr="003E2E9A">
        <w:rPr>
          <w:rFonts w:ascii="Arial" w:hAnsi="Arial" w:cs="Arial"/>
        </w:rPr>
        <w:t>)</w:t>
      </w:r>
      <w:proofErr w:type="gramEnd"/>
    </w:p>
    <w:p w:rsidR="003E2E9A" w:rsidRPr="003E2E9A" w:rsidRDefault="003E2E9A" w:rsidP="003E2E9A">
      <w:pPr>
        <w:rPr>
          <w:rFonts w:ascii="Arial" w:hAnsi="Arial" w:cs="Arial"/>
        </w:rPr>
      </w:pPr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 xml:space="preserve">A posição apresentada pelo abade </w:t>
      </w:r>
      <w:proofErr w:type="spellStart"/>
      <w:r w:rsidRPr="003E2E9A">
        <w:rPr>
          <w:rFonts w:ascii="Arial" w:hAnsi="Arial" w:cs="Arial"/>
        </w:rPr>
        <w:t>Raynal</w:t>
      </w:r>
      <w:proofErr w:type="spellEnd"/>
      <w:r w:rsidRPr="003E2E9A">
        <w:rPr>
          <w:rFonts w:ascii="Arial" w:hAnsi="Arial" w:cs="Arial"/>
        </w:rPr>
        <w:t xml:space="preserve"> sintetiza alguns aspectos da ilustração política.</w:t>
      </w:r>
    </w:p>
    <w:p w:rsidR="003E2E9A" w:rsidRPr="003E2E9A" w:rsidRDefault="003E2E9A" w:rsidP="003E2E9A">
      <w:pPr>
        <w:rPr>
          <w:rFonts w:ascii="Arial" w:hAnsi="Arial" w:cs="Arial"/>
        </w:rPr>
      </w:pPr>
    </w:p>
    <w:p w:rsidR="003E2E9A" w:rsidRPr="003E2E9A" w:rsidRDefault="00A319D5" w:rsidP="003E2E9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2E9A" w:rsidRPr="003E2E9A">
        <w:rPr>
          <w:rFonts w:ascii="Arial" w:hAnsi="Arial" w:cs="Arial"/>
        </w:rPr>
        <w:t xml:space="preserve"> partir do texto, indique, com suas próprias palavras, dois princípios do pensamento iluminista.</w:t>
      </w:r>
    </w:p>
    <w:p w:rsidR="003E2E9A" w:rsidRDefault="00A319D5" w:rsidP="003E2E9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A319D5" w:rsidRPr="003E2E9A" w:rsidRDefault="00A319D5" w:rsidP="003E2E9A">
      <w:pPr>
        <w:rPr>
          <w:rFonts w:ascii="Arial" w:hAnsi="Arial" w:cs="Arial"/>
        </w:rPr>
      </w:pPr>
    </w:p>
    <w:p w:rsidR="00A319D5" w:rsidRPr="00A319D5" w:rsidRDefault="003E2E9A" w:rsidP="00A319D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319D5">
        <w:rPr>
          <w:rFonts w:ascii="Arial" w:hAnsi="Arial" w:cs="Arial"/>
        </w:rPr>
        <w:t xml:space="preserve">Na emissão de suas primeiras moedas, os EUA decidiram pelo uso de símbolos como a corrente, a águia, as estrelas e a imagem de uma mulher representando a Liberdade. Decidiu-se diferenciar o dólar americano de outras moedas, como as inglesas que traziam o retrato do monarca George III. (Adaptado de Jack </w:t>
      </w:r>
      <w:proofErr w:type="spellStart"/>
      <w:r w:rsidRPr="00A319D5">
        <w:rPr>
          <w:rFonts w:ascii="Arial" w:hAnsi="Arial" w:cs="Arial"/>
        </w:rPr>
        <w:t>Weatherford</w:t>
      </w:r>
      <w:proofErr w:type="spellEnd"/>
      <w:r w:rsidRPr="00A319D5">
        <w:rPr>
          <w:rFonts w:ascii="Arial" w:hAnsi="Arial" w:cs="Arial"/>
        </w:rPr>
        <w:t xml:space="preserve">, "História do Dinheiro". São Paulo: </w:t>
      </w:r>
      <w:proofErr w:type="gramStart"/>
      <w:r w:rsidRPr="00A319D5">
        <w:rPr>
          <w:rFonts w:ascii="Arial" w:hAnsi="Arial" w:cs="Arial"/>
        </w:rPr>
        <w:t>Ne</w:t>
      </w:r>
      <w:r w:rsidR="00A319D5" w:rsidRPr="00A319D5">
        <w:rPr>
          <w:rFonts w:ascii="Arial" w:hAnsi="Arial" w:cs="Arial"/>
        </w:rPr>
        <w:t>gócio Editora, 1999</w:t>
      </w:r>
      <w:proofErr w:type="gramEnd"/>
      <w:r w:rsidR="00A319D5" w:rsidRPr="00A319D5">
        <w:rPr>
          <w:rFonts w:ascii="Arial" w:hAnsi="Arial" w:cs="Arial"/>
        </w:rPr>
        <w:t>, p. 123-4).</w:t>
      </w:r>
    </w:p>
    <w:p w:rsidR="00A319D5" w:rsidRDefault="00A319D5" w:rsidP="00A319D5">
      <w:pPr>
        <w:pStyle w:val="PargrafodaLista"/>
        <w:rPr>
          <w:rFonts w:ascii="Arial" w:hAnsi="Arial" w:cs="Arial"/>
        </w:rPr>
      </w:pPr>
    </w:p>
    <w:p w:rsidR="003E2E9A" w:rsidRDefault="003E2E9A" w:rsidP="00A319D5">
      <w:pPr>
        <w:pStyle w:val="PargrafodaLista"/>
        <w:rPr>
          <w:rFonts w:ascii="Arial" w:hAnsi="Arial" w:cs="Arial"/>
        </w:rPr>
      </w:pPr>
      <w:r w:rsidRPr="00A319D5">
        <w:rPr>
          <w:rFonts w:ascii="Arial" w:hAnsi="Arial" w:cs="Arial"/>
        </w:rPr>
        <w:t>Mencione dois motivos centrais da disputa entre a Inglaterra e sua colônia na América que resultaram na independência dos EUA.</w:t>
      </w:r>
    </w:p>
    <w:p w:rsidR="00A319D5" w:rsidRDefault="00A319D5" w:rsidP="00A319D5">
      <w:pPr>
        <w:pStyle w:val="PargrafodaLista"/>
        <w:rPr>
          <w:rFonts w:ascii="Arial" w:hAnsi="Arial" w:cs="Arial"/>
        </w:rPr>
      </w:pPr>
    </w:p>
    <w:p w:rsidR="00A319D5" w:rsidRPr="00A319D5" w:rsidRDefault="00A319D5" w:rsidP="00A319D5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E9A" w:rsidRPr="003E2E9A" w:rsidRDefault="003E2E9A" w:rsidP="003E2E9A">
      <w:pPr>
        <w:rPr>
          <w:rFonts w:ascii="Arial" w:hAnsi="Arial" w:cs="Arial"/>
        </w:rPr>
      </w:pPr>
    </w:p>
    <w:p w:rsidR="003E2E9A" w:rsidRDefault="003E2E9A" w:rsidP="00A9376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9376E">
        <w:rPr>
          <w:rFonts w:ascii="Arial" w:hAnsi="Arial" w:cs="Arial"/>
        </w:rPr>
        <w:t xml:space="preserve"> Relacione a Guerra dos Sete Anos (1767-1773), entre Inglaterra e França</w:t>
      </w:r>
      <w:r w:rsidR="00A9376E">
        <w:rPr>
          <w:rFonts w:ascii="Arial" w:hAnsi="Arial" w:cs="Arial"/>
        </w:rPr>
        <w:t xml:space="preserve"> e a independência dos Estados </w:t>
      </w:r>
      <w:r w:rsidRPr="00A9376E">
        <w:rPr>
          <w:rFonts w:ascii="Arial" w:hAnsi="Arial" w:cs="Arial"/>
        </w:rPr>
        <w:t xml:space="preserve">Unidos. </w:t>
      </w:r>
    </w:p>
    <w:p w:rsidR="00A9376E" w:rsidRPr="00A9376E" w:rsidRDefault="00A9376E" w:rsidP="00A9376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 xml:space="preserve"> </w:t>
      </w:r>
    </w:p>
    <w:p w:rsidR="003E2E9A" w:rsidRPr="00A9376E" w:rsidRDefault="003E2E9A" w:rsidP="00A9376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A9376E">
        <w:rPr>
          <w:rFonts w:ascii="Arial" w:hAnsi="Arial" w:cs="Arial"/>
        </w:rPr>
        <w:t>A colonização inglesa na América foi marcada por sensíveis diferenças entre o norte e o sul.</w:t>
      </w:r>
    </w:p>
    <w:p w:rsidR="003E2E9A" w:rsidRDefault="00A9376E" w:rsidP="003E2E9A">
      <w:pPr>
        <w:rPr>
          <w:rFonts w:ascii="Arial" w:hAnsi="Arial" w:cs="Arial"/>
        </w:rPr>
      </w:pPr>
      <w:r>
        <w:rPr>
          <w:rFonts w:ascii="Arial" w:hAnsi="Arial" w:cs="Arial"/>
        </w:rPr>
        <w:t>Caracterize essas diferenças entre a região norte e a região sul das treze colônias.</w:t>
      </w:r>
    </w:p>
    <w:p w:rsidR="00A9376E" w:rsidRDefault="00A9376E" w:rsidP="003E2E9A">
      <w:pPr>
        <w:rPr>
          <w:rFonts w:ascii="Arial" w:hAnsi="Arial" w:cs="Arial"/>
        </w:rPr>
      </w:pPr>
    </w:p>
    <w:p w:rsidR="00A9376E" w:rsidRPr="003E2E9A" w:rsidRDefault="00A9376E" w:rsidP="003E2E9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E2E9A" w:rsidRPr="003E2E9A" w:rsidRDefault="003E2E9A" w:rsidP="003E2E9A">
      <w:pPr>
        <w:rPr>
          <w:rFonts w:ascii="Arial" w:hAnsi="Arial" w:cs="Arial"/>
        </w:rPr>
      </w:pPr>
      <w:r w:rsidRPr="003E2E9A">
        <w:rPr>
          <w:rFonts w:ascii="Arial" w:hAnsi="Arial" w:cs="Arial"/>
        </w:rPr>
        <w:t xml:space="preserve">  </w:t>
      </w:r>
    </w:p>
    <w:sectPr w:rsidR="003E2E9A" w:rsidRPr="003E2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B79"/>
    <w:multiLevelType w:val="hybridMultilevel"/>
    <w:tmpl w:val="F52C4B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9A"/>
    <w:rsid w:val="000163B1"/>
    <w:rsid w:val="003E2E9A"/>
    <w:rsid w:val="00A319D5"/>
    <w:rsid w:val="00A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2020-04-16T01:37:00Z</dcterms:created>
  <dcterms:modified xsi:type="dcterms:W3CDTF">2020-04-16T01:49:00Z</dcterms:modified>
</cp:coreProperties>
</file>