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74E5F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  <w:lang w:eastAsia="pt-BR"/>
        </w:rPr>
      </w:pPr>
      <w:r w:rsidRPr="001E2C71">
        <w:rPr>
          <w:rFonts w:ascii="Arial" w:hAnsi="Arial" w:cs="Arial"/>
          <w:lang w:eastAsia="zh-CN"/>
        </w:rPr>
        <w:t>1</w:t>
      </w:r>
      <w:r w:rsidRPr="001E2C71">
        <w:rPr>
          <w:rFonts w:ascii="Arial" w:hAnsi="Arial" w:cs="Arial"/>
          <w:b/>
          <w:lang w:eastAsia="zh-CN"/>
        </w:rPr>
        <w:t>.</w:t>
      </w:r>
      <w:r w:rsidRPr="001E2C71">
        <w:rPr>
          <w:rFonts w:ascii="Arial" w:hAnsi="Arial" w:cs="Arial"/>
          <w:lang w:eastAsia="zh-CN"/>
        </w:rPr>
        <w:t xml:space="preserve"> (Fuvest 2017)  </w:t>
      </w:r>
    </w:p>
    <w:p w14:paraId="471661A3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  <w:lang w:eastAsia="pt-BR"/>
        </w:rPr>
      </w:pPr>
      <w:r w:rsidRPr="001E2C71">
        <w:rPr>
          <w:rFonts w:ascii="Arial" w:hAnsi="Arial" w:cs="Arial"/>
          <w:noProof/>
          <w:shd w:val="clear" w:color="auto" w:fill="FFFFFF"/>
          <w:lang w:val="en-US"/>
        </w:rPr>
        <w:drawing>
          <wp:inline distT="0" distB="0" distL="0" distR="0" wp14:anchorId="3447862B" wp14:editId="36F2E06F">
            <wp:extent cx="3362325" cy="380047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C7CDC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343EEB2D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>O gráfico mostra a progressão da população humana ao longo do tempo em relação aos sistemas agrários no mundo. A partir do gráfico,</w:t>
      </w:r>
    </w:p>
    <w:p w14:paraId="6CD0DC5C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23A2AC69" w14:textId="5487CB23" w:rsid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>a) compare o crescimento demográfico ocorrido após a Revolução agrícola neolítica com o crescimento demográfico da Revolução agrícola da Idade Média e explique a diferença entre ambos;</w:t>
      </w:r>
    </w:p>
    <w:p w14:paraId="7888F261" w14:textId="265D991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bookmarkStart w:id="0" w:name="_Hlk36745539"/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908A39" w14:textId="77777777" w:rsid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bookmarkEnd w:id="0"/>
    <w:p w14:paraId="32BCFCB4" w14:textId="6FC6D970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 xml:space="preserve">b) comente os dados do gráfico segundo os princípios da teoria demográfica malthusiana. </w:t>
      </w:r>
    </w:p>
    <w:p w14:paraId="53820F53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3766F3" w14:textId="4CEFD2AA" w:rsidR="001E2C71" w:rsidRPr="001E2C71" w:rsidRDefault="001E2C71" w:rsidP="001E2C71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43753EC9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zh-CN"/>
        </w:rPr>
        <w:t>2</w:t>
      </w:r>
      <w:r w:rsidRPr="001E2C71">
        <w:rPr>
          <w:rFonts w:ascii="Arial" w:hAnsi="Arial" w:cs="Arial"/>
          <w:b/>
          <w:lang w:eastAsia="zh-CN"/>
        </w:rPr>
        <w:t>.</w:t>
      </w:r>
      <w:r w:rsidRPr="001E2C71">
        <w:rPr>
          <w:rFonts w:ascii="Arial" w:hAnsi="Arial" w:cs="Arial"/>
          <w:lang w:eastAsia="zh-CN"/>
        </w:rPr>
        <w:t xml:space="preserve"> (Uerj 2014)  </w:t>
      </w:r>
      <w:r w:rsidRPr="001E2C71">
        <w:rPr>
          <w:rFonts w:ascii="Arial" w:hAnsi="Arial" w:cs="Arial"/>
          <w:lang w:eastAsia="pt-BR"/>
        </w:rPr>
        <w:t>_ Pense no seguinte: a população da Terra levou milhares de anos, desde a aurora da humanidade até o início do século XIX, para atingir um bilhão de pessoas. Então, de forma estarrecedora, precisou apenas de uns cem anos para duplicar e chegar a dois bilhões, na década de 1920. Depois disso, em menos de cinquenta anos, a população tornou a duplicar para quatro bilhões, na década de 1970. Como a senhora pode imaginar, muito em breve chegaremos aos oito bilhões. Pense nas implicações. (...)</w:t>
      </w:r>
    </w:p>
    <w:p w14:paraId="03F67BF1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>Espécies animais estão entrando em extinção num ritmo aceleradíssimo. A demanda por recursos naturais cada vez mais escassos é astronômica. É cada vez mais difícil encontrar água potável.</w:t>
      </w:r>
    </w:p>
    <w:p w14:paraId="21FD74A4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137071E0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eastAsia="pt-BR"/>
        </w:rPr>
      </w:pPr>
      <w:r w:rsidRPr="001E2C71">
        <w:rPr>
          <w:rFonts w:ascii="Arial" w:hAnsi="Arial" w:cs="Arial"/>
          <w:sz w:val="16"/>
          <w:szCs w:val="16"/>
          <w:lang w:eastAsia="pt-BR"/>
        </w:rPr>
        <w:t xml:space="preserve">BROWN, Dan. </w:t>
      </w:r>
      <w:r w:rsidRPr="001E2C71">
        <w:rPr>
          <w:rFonts w:ascii="Arial" w:hAnsi="Arial" w:cs="Arial"/>
          <w:i/>
          <w:iCs/>
          <w:sz w:val="16"/>
          <w:szCs w:val="16"/>
          <w:lang w:eastAsia="pt-BR"/>
        </w:rPr>
        <w:t>Inferno</w:t>
      </w:r>
      <w:r w:rsidRPr="001E2C71">
        <w:rPr>
          <w:rFonts w:ascii="Arial" w:hAnsi="Arial" w:cs="Arial"/>
          <w:sz w:val="16"/>
          <w:szCs w:val="16"/>
          <w:lang w:eastAsia="pt-BR"/>
        </w:rPr>
        <w:t>. São Paulo: Arqueiro, 2013.</w:t>
      </w:r>
    </w:p>
    <w:p w14:paraId="5BCD5DFD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709B94EA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1BACC554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>A fala do personagem no trecho citado ilustra o ponto de vista defendido por uma teoria demográfica.</w:t>
      </w:r>
    </w:p>
    <w:p w14:paraId="0A61B4E8" w14:textId="77777777" w:rsid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 xml:space="preserve">Nomeie essa teoria e explicite o ponto de vista que ela defende. Nomeie, também, a teoria demográfica que defende o ponto de vista contrário. </w:t>
      </w:r>
    </w:p>
    <w:p w14:paraId="4C077528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E0152" w14:textId="77777777" w:rsidR="001E2C71" w:rsidRPr="001E2C71" w:rsidRDefault="001E2C71" w:rsidP="001E2C71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1E2C71">
        <w:rPr>
          <w:rFonts w:ascii="Arial" w:hAnsi="Arial" w:cs="Arial"/>
          <w:lang w:eastAsia="zh-CN"/>
        </w:rPr>
        <w:t xml:space="preserve"> </w:t>
      </w:r>
    </w:p>
    <w:p w14:paraId="5DB5948F" w14:textId="048B335D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zh-CN"/>
        </w:rPr>
        <w:t>3</w:t>
      </w:r>
      <w:r w:rsidRPr="001E2C71">
        <w:rPr>
          <w:rFonts w:ascii="Arial" w:hAnsi="Arial" w:cs="Arial"/>
          <w:b/>
          <w:lang w:eastAsia="zh-CN"/>
        </w:rPr>
        <w:t>.</w:t>
      </w:r>
      <w:r w:rsidRPr="001E2C71">
        <w:rPr>
          <w:rFonts w:ascii="Arial" w:hAnsi="Arial" w:cs="Arial"/>
          <w:lang w:eastAsia="zh-CN"/>
        </w:rPr>
        <w:t xml:space="preserve"> </w:t>
      </w:r>
      <w:r w:rsidRPr="001E2C71">
        <w:rPr>
          <w:rFonts w:ascii="Arial" w:hAnsi="Arial" w:cs="Arial"/>
          <w:lang w:eastAsia="pt-BR"/>
        </w:rPr>
        <w:t>As análises das populações humanas utilizam-se de indicadores numéricos interpretados à luz de teorias demográficas às vezes divergentes. Interesses político-econômicos também orientam estas análises e direcionam as ações governamentais relativas ao crescimento da população. As questões a seguir dizem respeito aos conceitos e teorias demográficas, às políticas públicas e ao processo de envelhecimento da população brasileira.</w:t>
      </w:r>
    </w:p>
    <w:p w14:paraId="1883451F" w14:textId="77777777" w:rsid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</w:p>
    <w:p w14:paraId="1A110FD6" w14:textId="724D3F53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>a) Defina:</w:t>
      </w:r>
    </w:p>
    <w:p w14:paraId="1B994F13" w14:textId="7EFF7460" w:rsid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 xml:space="preserve">I. Taxa de natalidade: </w:t>
      </w:r>
    </w:p>
    <w:p w14:paraId="0DBC2366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2076F8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</w:p>
    <w:p w14:paraId="637B4692" w14:textId="77203394" w:rsid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 xml:space="preserve">II. Taxa de mortalidade: </w:t>
      </w:r>
    </w:p>
    <w:p w14:paraId="06776F3B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679979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</w:p>
    <w:p w14:paraId="0B4F3180" w14:textId="093AB3F0" w:rsid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 xml:space="preserve">III. Crescimento vegetativo: </w:t>
      </w:r>
    </w:p>
    <w:p w14:paraId="7A6B5A6F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15BBC8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</w:p>
    <w:p w14:paraId="782AA289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 xml:space="preserve">IV. Crescimento demográfico: </w:t>
      </w:r>
    </w:p>
    <w:p w14:paraId="02ADB81B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D5CE04" w14:textId="77777777" w:rsid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</w:p>
    <w:p w14:paraId="16AA53F7" w14:textId="2BBB4969" w:rsid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>b) Cite duas das principais teorias demográficas que procuram explicar as razões e os efeitos do crescimento populacional.</w:t>
      </w:r>
    </w:p>
    <w:p w14:paraId="44CC4568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FC1C08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</w:p>
    <w:p w14:paraId="1F63D751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>c) Nomeie uma ação governamental relacionada a políticas de natalidade implementadas a partir de meados do século XX nos países:</w:t>
      </w:r>
    </w:p>
    <w:p w14:paraId="5447F4D3" w14:textId="357768CF" w:rsid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 xml:space="preserve">I. Desenvolvidos: </w:t>
      </w:r>
    </w:p>
    <w:p w14:paraId="0A83AD90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6317E" w14:textId="77777777" w:rsid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40FCA0AB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</w:p>
    <w:p w14:paraId="6788178B" w14:textId="1AC5BA38" w:rsid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lastRenderedPageBreak/>
        <w:t xml:space="preserve">II. Subdesenvolvidos: </w:t>
      </w:r>
    </w:p>
    <w:p w14:paraId="59046CA2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85AB2B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</w:p>
    <w:p w14:paraId="6AFC27FA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 xml:space="preserve">d) Apresente duas das principais consequências do envelhecimento da população brasileira, evidenciado, na atualidade, pela pirâmide etária. </w:t>
      </w:r>
    </w:p>
    <w:p w14:paraId="0A6AC08A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96A505" w14:textId="6DBD18BB" w:rsidR="001E2C71" w:rsidRPr="001E2C71" w:rsidRDefault="001E2C71" w:rsidP="001E2C71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3C458CC1" w14:textId="208DF564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zh-CN"/>
        </w:rPr>
        <w:t>4</w:t>
      </w:r>
      <w:r w:rsidRPr="001E2C71">
        <w:rPr>
          <w:rFonts w:ascii="Arial" w:hAnsi="Arial" w:cs="Arial"/>
          <w:b/>
          <w:lang w:eastAsia="zh-CN"/>
        </w:rPr>
        <w:t>.</w:t>
      </w:r>
      <w:r w:rsidRPr="001E2C71">
        <w:rPr>
          <w:rFonts w:ascii="Arial" w:hAnsi="Arial" w:cs="Arial"/>
          <w:lang w:eastAsia="zh-CN"/>
        </w:rPr>
        <w:t xml:space="preserve"> </w:t>
      </w:r>
      <w:r w:rsidRPr="001E2C71">
        <w:rPr>
          <w:rFonts w:ascii="Arial" w:hAnsi="Arial" w:cs="Arial"/>
          <w:lang w:eastAsia="pt-BR"/>
        </w:rPr>
        <w:t>Em 1798, Thomas Malthus publicou seu famoso "Ensaio sobre o princípio da população", um trabalho que, pela primeira vez, focalizava os problemas de suprimento de alimentos, relacionando-os com o aumento populacional. Com base nesse ensaio, os estudos de demografia passaram a enfocar o crescimento populacional em relação à demanda de alimentos, à produção agrícola e ao fenômeno da fome.</w:t>
      </w:r>
    </w:p>
    <w:p w14:paraId="53359D15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</w:p>
    <w:p w14:paraId="4AD807B8" w14:textId="0940DA49" w:rsid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>a) Qual é a concepção malthusiana sobre a relação entre o crescimento populacional e a demanda de alimentos?</w:t>
      </w:r>
    </w:p>
    <w:p w14:paraId="038F5B3E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02E3C9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</w:p>
    <w:p w14:paraId="5CACF68F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 xml:space="preserve">b) Por que a teoria malthusiana, atualmente, é insuficiente para explicar a relação entre aumento populacional e produção agrícola? </w:t>
      </w:r>
    </w:p>
    <w:p w14:paraId="2C4A835A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7BA82F" w14:textId="77777777" w:rsidR="001E2C71" w:rsidRPr="001E2C71" w:rsidRDefault="001E2C71" w:rsidP="001E2C71">
      <w:pPr>
        <w:spacing w:after="0" w:line="240" w:lineRule="auto"/>
        <w:jc w:val="both"/>
        <w:rPr>
          <w:rFonts w:ascii="Arial" w:hAnsi="Arial" w:cs="Arial"/>
          <w:lang w:eastAsia="zh-CN"/>
        </w:rPr>
      </w:pPr>
      <w:r w:rsidRPr="001E2C71">
        <w:rPr>
          <w:rFonts w:ascii="Arial" w:hAnsi="Arial" w:cs="Arial"/>
          <w:lang w:eastAsia="zh-CN"/>
        </w:rPr>
        <w:t xml:space="preserve"> </w:t>
      </w:r>
    </w:p>
    <w:p w14:paraId="0CF003EB" w14:textId="13858AF3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zh-CN"/>
        </w:rPr>
        <w:t>5</w:t>
      </w:r>
      <w:r w:rsidRPr="001E2C71">
        <w:rPr>
          <w:rFonts w:ascii="Arial" w:hAnsi="Arial" w:cs="Arial"/>
          <w:b/>
          <w:lang w:eastAsia="zh-CN"/>
        </w:rPr>
        <w:t>.</w:t>
      </w:r>
      <w:r w:rsidRPr="001E2C71">
        <w:rPr>
          <w:rFonts w:ascii="Arial" w:hAnsi="Arial" w:cs="Arial"/>
          <w:lang w:eastAsia="zh-CN"/>
        </w:rPr>
        <w:t xml:space="preserve"> </w:t>
      </w:r>
      <w:r w:rsidRPr="001E2C71">
        <w:rPr>
          <w:rFonts w:ascii="Arial" w:hAnsi="Arial" w:cs="Arial"/>
          <w:lang w:eastAsia="pt-BR"/>
        </w:rPr>
        <w:t>Em 1994 realizou-se no Cairo a Conferência sobre População e Desenvolvimento, da ONU.  Aí foram debatidas várias teorias sobre o crescimento populacional, dentre as quais a teoria malthusiana.</w:t>
      </w:r>
    </w:p>
    <w:p w14:paraId="6ED31720" w14:textId="60ACDA4C" w:rsid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>a) Qual seria a proposta da teoria malthusiana para resolver os problemas associados aos altos índices de crescimento demográfico no Brasil?</w:t>
      </w:r>
    </w:p>
    <w:p w14:paraId="398EBED3" w14:textId="77777777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3F82EE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</w:p>
    <w:p w14:paraId="332B0EC7" w14:textId="77777777" w:rsidR="001E2C71" w:rsidRPr="001E2C71" w:rsidRDefault="001E2C71" w:rsidP="001E2C71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rFonts w:ascii="Arial" w:hAnsi="Arial" w:cs="Arial"/>
          <w:lang w:eastAsia="pt-BR"/>
        </w:rPr>
      </w:pPr>
      <w:r w:rsidRPr="001E2C71">
        <w:rPr>
          <w:rFonts w:ascii="Arial" w:hAnsi="Arial" w:cs="Arial"/>
          <w:lang w:eastAsia="pt-BR"/>
        </w:rPr>
        <w:t xml:space="preserve">b) Quais as críticas usualmente feitas a essa teoria? </w:t>
      </w:r>
    </w:p>
    <w:p w14:paraId="62F48A24" w14:textId="284D4730" w:rsidR="001E2C71" w:rsidRP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6482A2" w14:textId="77777777" w:rsidR="001E2C71" w:rsidRDefault="001E2C71" w:rsidP="001E2C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14:paraId="68C48041" w14:textId="06F034B4" w:rsidR="00450922" w:rsidRPr="001E2C71" w:rsidRDefault="00450922" w:rsidP="001E2C71">
      <w:pPr>
        <w:spacing w:after="0" w:line="240" w:lineRule="auto"/>
        <w:jc w:val="both"/>
        <w:rPr>
          <w:rFonts w:ascii="Arial" w:hAnsi="Arial" w:cs="Arial"/>
          <w:b/>
          <w:lang w:eastAsia="zh-CN"/>
        </w:rPr>
      </w:pPr>
    </w:p>
    <w:sectPr w:rsidR="00450922" w:rsidRPr="001E2C7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1E2C71"/>
    <w:rsid w:val="00450922"/>
    <w:rsid w:val="00505939"/>
    <w:rsid w:val="007772BE"/>
    <w:rsid w:val="00875CCC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EA8D-6F29-49C0-84A4-5CD712EE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1330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</cp:revision>
  <dcterms:created xsi:type="dcterms:W3CDTF">2020-03-30T12:51:00Z</dcterms:created>
  <dcterms:modified xsi:type="dcterms:W3CDTF">2020-04-02T21:47:00Z</dcterms:modified>
</cp:coreProperties>
</file>