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58254" w14:textId="43CA1B36" w:rsidR="00CB3297" w:rsidRPr="00E538A2" w:rsidRDefault="00B33844">
      <w:pPr>
        <w:rPr>
          <w:b/>
          <w:bCs/>
          <w:sz w:val="28"/>
          <w:szCs w:val="28"/>
        </w:rPr>
      </w:pPr>
      <w:r w:rsidRPr="00E538A2">
        <w:rPr>
          <w:b/>
          <w:bCs/>
          <w:sz w:val="28"/>
          <w:szCs w:val="28"/>
        </w:rPr>
        <w:t>Correção das páginas 34, 35, 38 e 42</w:t>
      </w:r>
    </w:p>
    <w:p w14:paraId="3B82C181" w14:textId="2246585E" w:rsidR="00B33844" w:rsidRDefault="00B33844"/>
    <w:p w14:paraId="2761FBBE" w14:textId="04F9CEE9" w:rsidR="00B33844" w:rsidRPr="00FC5281" w:rsidRDefault="00B33844" w:rsidP="00FC52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C5281">
        <w:rPr>
          <w:color w:val="333333"/>
        </w:rPr>
        <w:t>1) Nas tiras, um desfecho surpreendente ajuda a produzir o humor. Explique como isso acontece no texto 1.</w:t>
      </w:r>
    </w:p>
    <w:p w14:paraId="75037905" w14:textId="7EE9D65E" w:rsidR="00B33844" w:rsidRPr="00FC5281" w:rsidRDefault="00B33844" w:rsidP="00FC52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EC008C"/>
        </w:rPr>
      </w:pPr>
      <w:r w:rsidRPr="00FC5281">
        <w:rPr>
          <w:color w:val="EC008C"/>
        </w:rPr>
        <w:t xml:space="preserve">No último quadrinho, descobrimos que, diferentemente do que </w:t>
      </w:r>
      <w:proofErr w:type="spellStart"/>
      <w:r w:rsidRPr="00FC5281">
        <w:rPr>
          <w:color w:val="EC008C"/>
        </w:rPr>
        <w:t>Fliti</w:t>
      </w:r>
      <w:proofErr w:type="spellEnd"/>
      <w:r w:rsidRPr="00FC5281">
        <w:rPr>
          <w:color w:val="EC008C"/>
        </w:rPr>
        <w:t xml:space="preserve"> pretendia, ele não impressionou positivamente a borboleta com as manobras radicais que prometeu fazer no </w:t>
      </w:r>
      <w:r w:rsidRPr="00FC5281">
        <w:rPr>
          <w:i/>
          <w:iCs/>
          <w:color w:val="EC008C"/>
        </w:rPr>
        <w:t>surf</w:t>
      </w:r>
      <w:r w:rsidRPr="00FC5281">
        <w:rPr>
          <w:color w:val="EC008C"/>
        </w:rPr>
        <w:t>. A personagem ficou impressionada, sim, mas por uma razão negativa: a quantidade de saliva que ele lançou enquanto falava.</w:t>
      </w:r>
    </w:p>
    <w:p w14:paraId="6BD1CFB4" w14:textId="6B1A1A75" w:rsidR="00B33844" w:rsidRPr="00FC5281" w:rsidRDefault="00B33844" w:rsidP="00FC52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EC008C"/>
        </w:rPr>
      </w:pPr>
    </w:p>
    <w:p w14:paraId="3AC193E9" w14:textId="679E2226" w:rsidR="00B33844" w:rsidRPr="00FC5281" w:rsidRDefault="00B33844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2.</w:t>
      </w: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Embora surpreendente, o desfecho é o resultado lógico das cenas apresentadas nos quadrinhos anteriores. Levando isso em conta, responda:</w:t>
      </w:r>
    </w:p>
    <w:p w14:paraId="2F5412FC" w14:textId="77777777" w:rsidR="00B33844" w:rsidRPr="00FC5281" w:rsidRDefault="00B33844" w:rsidP="00FC52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Por que a palavra </w:t>
      </w:r>
      <w:r w:rsidRPr="00FC528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t-BR"/>
        </w:rPr>
        <w:t>surf</w:t>
      </w: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foi grafada com letras mais grossas no primeiro quadrinho? Explique como esse fato se relaciona ao desfecho.</w:t>
      </w:r>
    </w:p>
    <w:p w14:paraId="47691002" w14:textId="3890F860" w:rsidR="00B33844" w:rsidRPr="00FC5281" w:rsidRDefault="00B33844" w:rsidP="00FC5281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Na linguagem dos quadrinhos, caracteres com traços mais espessos geralmente indicam que o personagem está falando alto ou gritando. No caso específico dessa tira, a palavra </w:t>
      </w:r>
      <w:r w:rsidRPr="00FC5281">
        <w:rPr>
          <w:rFonts w:ascii="Times New Roman" w:eastAsia="Times New Roman" w:hAnsi="Times New Roman" w:cs="Times New Roman"/>
          <w:i/>
          <w:iCs/>
          <w:color w:val="EC008C"/>
          <w:sz w:val="24"/>
          <w:szCs w:val="24"/>
          <w:lang w:eastAsia="pt-BR"/>
        </w:rPr>
        <w:t>surf</w:t>
      </w:r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 foi grafada com letras mais grossas não apenas para indicar que o personagem falou alto, mas também porque, pela sonoridade da palavra, deduz-se que esse foi o momento em que a barata mais cuspiu.</w:t>
      </w:r>
    </w:p>
    <w:p w14:paraId="08140451" w14:textId="77777777" w:rsidR="00B33844" w:rsidRPr="00FC5281" w:rsidRDefault="00B33844" w:rsidP="00FC52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Nesse mesmo quadrinho, identifique um elemento da linguagem visual que também se relaciona ao desfecho.</w:t>
      </w:r>
    </w:p>
    <w:p w14:paraId="02F651CD" w14:textId="49E3A64F" w:rsidR="00B33844" w:rsidRPr="00FC5281" w:rsidRDefault="00B33844" w:rsidP="00FC5281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 xml:space="preserve">As gotas de saliva saindo da boca de </w:t>
      </w:r>
      <w:proofErr w:type="spellStart"/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Fliti</w:t>
      </w:r>
      <w:proofErr w:type="spellEnd"/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 xml:space="preserve"> confirmam que, nesse momento, ele estava cuspindo. Também é possível apontar, como outro elemento da linguagem visual relacionado ao desfecho, os olhos arregalados da borboleta, que indicam seu espanto diante dessa situação.</w:t>
      </w:r>
    </w:p>
    <w:p w14:paraId="3D7001FC" w14:textId="77777777" w:rsidR="005B4A7C" w:rsidRPr="00FC5281" w:rsidRDefault="005B4A7C" w:rsidP="00FC5281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68DFAA97" w14:textId="77777777" w:rsidR="00B33844" w:rsidRPr="00FC5281" w:rsidRDefault="00B33844" w:rsidP="00FC52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C5281">
        <w:rPr>
          <w:b/>
          <w:bCs/>
          <w:color w:val="333333"/>
        </w:rPr>
        <w:t xml:space="preserve">3. </w:t>
      </w:r>
      <w:r w:rsidRPr="00FC5281">
        <w:rPr>
          <w:color w:val="333333"/>
        </w:rPr>
        <w:t>Concentre-se agora no texto 2. Com base em seus conhecimentos gerais, identifique a espécie de mosquito retratada. Justifique sua resposta com pelo menos um elemento da linguagem verbal e outro da linguagem visual da charge.</w:t>
      </w:r>
    </w:p>
    <w:p w14:paraId="67A0545F" w14:textId="0D08FFDC" w:rsidR="00B33844" w:rsidRPr="00FC5281" w:rsidRDefault="00B33844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O mosquito é o </w:t>
      </w:r>
      <w:r w:rsidRPr="00FC5281">
        <w:rPr>
          <w:rFonts w:ascii="Times New Roman" w:eastAsia="Times New Roman" w:hAnsi="Times New Roman" w:cs="Times New Roman"/>
          <w:i/>
          <w:iCs/>
          <w:color w:val="EC008C"/>
          <w:sz w:val="24"/>
          <w:szCs w:val="24"/>
          <w:lang w:eastAsia="pt-BR"/>
        </w:rPr>
        <w:t>Aedes aegypti</w:t>
      </w:r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. Possibilidades de justificativa na linguagem verbal: </w:t>
      </w:r>
      <w:r w:rsidRPr="00FC5281">
        <w:rPr>
          <w:rFonts w:ascii="Times New Roman" w:eastAsia="Times New Roman" w:hAnsi="Times New Roman" w:cs="Times New Roman"/>
          <w:b/>
          <w:bCs/>
          <w:color w:val="EC008C"/>
          <w:sz w:val="24"/>
          <w:szCs w:val="24"/>
          <w:lang w:eastAsia="pt-BR"/>
        </w:rPr>
        <w:t>a)</w:t>
      </w:r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 o texto na parte superior da charge apresenta uma doença transmitida por esse mosquito (</w:t>
      </w:r>
      <w:proofErr w:type="spellStart"/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zika</w:t>
      </w:r>
      <w:proofErr w:type="spellEnd"/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); </w:t>
      </w:r>
      <w:r w:rsidRPr="00FC5281">
        <w:rPr>
          <w:rFonts w:ascii="Times New Roman" w:eastAsia="Times New Roman" w:hAnsi="Times New Roman" w:cs="Times New Roman"/>
          <w:b/>
          <w:bCs/>
          <w:color w:val="EC008C"/>
          <w:sz w:val="24"/>
          <w:szCs w:val="24"/>
          <w:lang w:eastAsia="pt-BR"/>
        </w:rPr>
        <w:t>b)</w:t>
      </w:r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 o fato de o mosquito dizer que eles podem aprender “a transmitir várias outras” doenças, pois sabemos que o </w:t>
      </w:r>
      <w:r w:rsidRPr="00FC5281">
        <w:rPr>
          <w:rFonts w:ascii="Times New Roman" w:eastAsia="Times New Roman" w:hAnsi="Times New Roman" w:cs="Times New Roman"/>
          <w:i/>
          <w:iCs/>
          <w:color w:val="EC008C"/>
          <w:sz w:val="24"/>
          <w:szCs w:val="24"/>
          <w:lang w:eastAsia="pt-BR"/>
        </w:rPr>
        <w:t>Aedes aegypti</w:t>
      </w:r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 xml:space="preserve"> dissemina, além de </w:t>
      </w:r>
      <w:proofErr w:type="spellStart"/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zika</w:t>
      </w:r>
      <w:proofErr w:type="spellEnd"/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 xml:space="preserve">, dengue, </w:t>
      </w:r>
      <w:proofErr w:type="spellStart"/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chikungunya</w:t>
      </w:r>
      <w:proofErr w:type="spellEnd"/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 xml:space="preserve"> e febre amarela. Na linguagem visual, a principal evidência é a própria aparência do inseto, caracterizado pelo corpo rajado. Outra pista seria o ambiente retratado na charge, propício à proliferação desse mosquito, já que há muito lixo, com pneus e garrafas onde a água parada pode se acumular. </w:t>
      </w:r>
    </w:p>
    <w:p w14:paraId="2D4C5033" w14:textId="63AD6D9F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23CAF186" w14:textId="79C20063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4.Como dito, essa charge foi publicada em um jornal. Levando isso em conta, explique o que a frase reproduzida acima da imagem (“Cientistas criam método...”) provavelmente representa.</w:t>
      </w:r>
    </w:p>
    <w:p w14:paraId="3BA059E0" w14:textId="2295E228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Espera-se que os alunos deduzam que se trata do título de uma notícia publicada por esse mesmo jornal ou por outros, talvez no mesmo dia ou em dias anteriores.</w:t>
      </w:r>
    </w:p>
    <w:p w14:paraId="6B11ECAC" w14:textId="29B18204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462A0E46" w14:textId="77777777" w:rsidR="005B4A7C" w:rsidRPr="00FC5281" w:rsidRDefault="005B4A7C" w:rsidP="00FC52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Baseados na relação entre essa frase, os balões de fala e o desenho, podemos afirmar que a intenção da charge é denunciar:</w:t>
      </w:r>
    </w:p>
    <w:p w14:paraId="56727117" w14:textId="77777777" w:rsidR="005B4A7C" w:rsidRPr="00FC5281" w:rsidRDefault="005B4A7C" w:rsidP="00FC5281">
      <w:pPr>
        <w:numPr>
          <w:ilvl w:val="0"/>
          <w:numId w:val="5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a capacidade de adaptação do mosquito, que aprende a transmitir novas doenças.</w:t>
      </w:r>
    </w:p>
    <w:p w14:paraId="7F695B24" w14:textId="77777777" w:rsidR="005B4A7C" w:rsidRPr="00FC5281" w:rsidRDefault="005B4A7C" w:rsidP="00FC52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incapacidade do governo e da população para evitar a proliferação do mosquito.</w:t>
      </w:r>
    </w:p>
    <w:p w14:paraId="07DA617A" w14:textId="77777777" w:rsidR="005B4A7C" w:rsidRPr="00FC5281" w:rsidRDefault="005B4A7C" w:rsidP="00FC52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 inutilidade de investir em novos métodos para detecção de </w:t>
      </w:r>
      <w:proofErr w:type="spellStart"/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zika</w:t>
      </w:r>
      <w:proofErr w:type="spellEnd"/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outras doenças.</w:t>
      </w:r>
    </w:p>
    <w:p w14:paraId="5FDA404A" w14:textId="49E02B7C" w:rsidR="005B4A7C" w:rsidRPr="00FC5281" w:rsidRDefault="005B4A7C" w:rsidP="00FC5281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A incapacidade do governo e da população para evitar a proliferação do mosquito. </w:t>
      </w:r>
    </w:p>
    <w:p w14:paraId="37F1147B" w14:textId="36AB83C2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6294935B" w14:textId="77777777" w:rsidR="005B4A7C" w:rsidRPr="00FC5281" w:rsidRDefault="005B4A7C" w:rsidP="00FC52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Justifique sua escolha no item anterior com base na linguagem visual da charge.</w:t>
      </w:r>
    </w:p>
    <w:p w14:paraId="78E5E2B2" w14:textId="77777777" w:rsidR="005B4A7C" w:rsidRPr="00FC5281" w:rsidRDefault="005B4A7C" w:rsidP="00FC5281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Uma vez que a charge mostra um terreno baldio repleto de lixo, entendemos que o </w:t>
      </w:r>
      <w:r w:rsidRPr="00FC5281">
        <w:rPr>
          <w:rFonts w:ascii="Times New Roman" w:eastAsia="Times New Roman" w:hAnsi="Times New Roman" w:cs="Times New Roman"/>
          <w:i/>
          <w:iCs/>
          <w:color w:val="EC008C"/>
          <w:sz w:val="24"/>
          <w:szCs w:val="24"/>
          <w:lang w:eastAsia="pt-BR"/>
        </w:rPr>
        <w:t>Aedes aegypti </w:t>
      </w:r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só se torna capaz de “aprender” a transmitir doenças, como diz o mosquito, porque ele não é combatido suficientemente nas cidades brasileiras, desfrutando de amplas áreas para procriação. O problema não está, portanto, na capacidade de adaptação do mosquito nem no investimento em novos métodos de detecção (que têm sua utilidade, é claro), e sim na nossa incapacidade de acabar com os criadouros.</w:t>
      </w:r>
    </w:p>
    <w:p w14:paraId="6CEA717B" w14:textId="3E2AF98B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75B5DBB7" w14:textId="501D3030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5.</w:t>
      </w:r>
      <w:r w:rsidR="00E538A2"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Em sua opinião, existe humor nessa charge? Por quê?</w:t>
      </w:r>
    </w:p>
    <w:p w14:paraId="5CBAEDD2" w14:textId="5A18BC49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Resposta pessoal. Sugestão: Sim, porque a cena de dois mosquitos conversando e zombando do ser humano pode ser considerada engraçada.</w:t>
      </w:r>
    </w:p>
    <w:p w14:paraId="01FC2EB7" w14:textId="4298CF10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76A3BAF7" w14:textId="18C4D617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6. No exemplar impresso ou no </w:t>
      </w:r>
      <w:r w:rsidRPr="00FC528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t-BR"/>
        </w:rPr>
        <w:t>site</w:t>
      </w: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dos jornais, tiras e charges normalmente aparecem em seções diferentes. Com base nos exemplos observados, indique em qual das partes a seguir a tira e a charge provavelmente são veiculadas:</w:t>
      </w:r>
    </w:p>
    <w:p w14:paraId="02488CF2" w14:textId="77777777" w:rsidR="005B4A7C" w:rsidRPr="00FC5281" w:rsidRDefault="005B4A7C" w:rsidP="00FC52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Junto com as notícias e os textos opinativos do jornal.</w:t>
      </w:r>
    </w:p>
    <w:p w14:paraId="3453D317" w14:textId="77777777" w:rsidR="005B4A7C" w:rsidRPr="00FC5281" w:rsidRDefault="005B4A7C" w:rsidP="00FC5281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Charge.</w:t>
      </w:r>
    </w:p>
    <w:p w14:paraId="0ED5F586" w14:textId="77777777" w:rsidR="005B4A7C" w:rsidRPr="00FC5281" w:rsidRDefault="005B4A7C" w:rsidP="00FC52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Junto com os textos relacionados a cultura e diversão.</w:t>
      </w:r>
    </w:p>
    <w:p w14:paraId="4138C9D4" w14:textId="5255FAD5" w:rsidR="005B4A7C" w:rsidRPr="00FC5281" w:rsidRDefault="005B4A7C" w:rsidP="00FC5281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Tira. </w:t>
      </w:r>
    </w:p>
    <w:p w14:paraId="4784AC59" w14:textId="47D4AC8C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28917D65" w14:textId="77777777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Página 38 e 39</w:t>
      </w:r>
    </w:p>
    <w:p w14:paraId="1EE22A7D" w14:textId="77777777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14:paraId="54F98E56" w14:textId="70844F46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Na tira a seguir, o personagem Hagar conversa com o filho Hamlet. Leia-a e responda às questões.</w:t>
      </w:r>
    </w:p>
    <w:p w14:paraId="44EC4502" w14:textId="6584D333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pt-BR"/>
        </w:rPr>
      </w:pPr>
    </w:p>
    <w:p w14:paraId="33A74AE8" w14:textId="547BEEAB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smallCaps/>
          <w:noProof/>
          <w:color w:val="333333"/>
          <w:sz w:val="24"/>
          <w:szCs w:val="24"/>
          <w:lang w:eastAsia="pt-BR"/>
        </w:rPr>
        <w:drawing>
          <wp:inline distT="0" distB="0" distL="0" distR="0" wp14:anchorId="190F97C3" wp14:editId="0DB6D995">
            <wp:extent cx="5394960" cy="16459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54B9A" w14:textId="1A37CD34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1. Explique quais expectativas são criadas nos primeiros quadrinhos e como a quebra dessas expectativas produz o humor.</w:t>
      </w:r>
    </w:p>
    <w:p w14:paraId="6AAE23D4" w14:textId="77777777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14:paraId="52F22E0F" w14:textId="35A176F9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lastRenderedPageBreak/>
        <w:t>Pela fala de Hagar no primeiro quadrinho, entendemos que ele vai ensinar algo importante ao filho. No segundo quadrinho, parece que ele interrompe seu ensinamento para alertar o menino sobre uma aranha no teto. Porém, no último quadro, percebemos que o “ensinamento” de Hagar era, na verdade, uma malandragem: ele pretendia distrair a atenção do filho para lhe roubar o bolo de chocolate. </w:t>
      </w:r>
    </w:p>
    <w:p w14:paraId="0E5E0B12" w14:textId="48DB787F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568B043B" w14:textId="7EFAEA9E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2.Como o enquadramento diferenciado no segundo quadrinho contribui para esse efeito-surpresa?</w:t>
      </w:r>
    </w:p>
    <w:p w14:paraId="2E2E27D2" w14:textId="7B07B524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No segundo quadrinho, em vez de ilustrar a cena com a mesa, como nos outros quadros, mostra-se apenas a parte superior do corpo dos personagens. Esse enquadramento mantém “em segredo” o que ocorre no nível da mesa (Hagar roubando o bolo do filho) e, por isso, permite o efeito-surpresa no último quadro.</w:t>
      </w:r>
    </w:p>
    <w:p w14:paraId="71BD2F1F" w14:textId="01C59AA6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14CA7274" w14:textId="6133E26C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sz w:val="24"/>
          <w:szCs w:val="24"/>
          <w:lang w:eastAsia="pt-BR"/>
        </w:rPr>
        <w:t>Página 42</w:t>
      </w:r>
    </w:p>
    <w:p w14:paraId="1E823BF4" w14:textId="0542B6A4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34691C04" w14:textId="77777777" w:rsidR="00B73205" w:rsidRPr="00FC5281" w:rsidRDefault="00B73205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1.</w:t>
      </w:r>
    </w:p>
    <w:p w14:paraId="3F6495C7" w14:textId="77777777" w:rsidR="00B73205" w:rsidRPr="00FC5281" w:rsidRDefault="00B73205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Os personagens representam duas figuras tradicionais em uma corte. Quais são elas? </w:t>
      </w:r>
    </w:p>
    <w:p w14:paraId="10D2C258" w14:textId="3706CB04" w:rsidR="00B73205" w:rsidRPr="00FC5281" w:rsidRDefault="00B73205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O primeiro é um bobo, caracterizado pelo gorro e pela roupa xadrez, e o segundo é o rei, caracterizado pela coroa e pelo cetro (bastão real). </w:t>
      </w:r>
    </w:p>
    <w:p w14:paraId="1AA732BF" w14:textId="1B527825" w:rsidR="00B73205" w:rsidRPr="00FC5281" w:rsidRDefault="00B73205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62893E59" w14:textId="5ABC2BA4" w:rsidR="00B73205" w:rsidRPr="00FC5281" w:rsidRDefault="00B73205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2.</w:t>
      </w: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Em nossa sociedade atual, o que esses personagens podem simbolizar, respectivamente?</w:t>
      </w:r>
    </w:p>
    <w:p w14:paraId="4629BF76" w14:textId="7FF133E8" w:rsidR="00B73205" w:rsidRPr="00FC5281" w:rsidRDefault="00B73205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Eles podem simbolizar, de um lado, os humoristas e comediantes e, de outro, os poderosos.</w:t>
      </w:r>
    </w:p>
    <w:p w14:paraId="63613EAB" w14:textId="24AE1BD6" w:rsidR="00372BF5" w:rsidRPr="00FC5281" w:rsidRDefault="00372BF5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1D7A0A9C" w14:textId="659E10A8" w:rsidR="00372BF5" w:rsidRPr="00FC5281" w:rsidRDefault="00372BF5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3.</w:t>
      </w:r>
      <w:r w:rsidR="006D2815"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FC528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Em geral, por meio de uma cena inesperada e divertida, os cartuns propõem uma crítica ou reflexão. Explique como isso ocorre no cartum analisado.</w:t>
      </w:r>
    </w:p>
    <w:p w14:paraId="6DF5B52C" w14:textId="77777777" w:rsidR="00372BF5" w:rsidRPr="00FC5281" w:rsidRDefault="00372BF5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FC528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Ao mostrar o bobo sacudindo o tapete vermelho por onde o rei passa e assustando-o, o cartum sugere uma reflexão de que o humor é, literalmente, uma forma de desestabilizar o poder. Assim como esse rei, os poderosos têm medo do humor, já que ele pode expor suas limitações e seus erros.</w:t>
      </w:r>
    </w:p>
    <w:p w14:paraId="26AA7A81" w14:textId="77777777" w:rsidR="005B4A7C" w:rsidRPr="00FC5281" w:rsidRDefault="005B4A7C" w:rsidP="00FC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7FB8D434" w14:textId="77777777" w:rsidR="00B33844" w:rsidRPr="00FC5281" w:rsidRDefault="00B33844" w:rsidP="00FC52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3844" w:rsidRPr="00FC52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557F3"/>
    <w:multiLevelType w:val="multilevel"/>
    <w:tmpl w:val="B5B0CE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967B8"/>
    <w:multiLevelType w:val="multilevel"/>
    <w:tmpl w:val="B85069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C48E0"/>
    <w:multiLevelType w:val="multilevel"/>
    <w:tmpl w:val="75440E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84817"/>
    <w:multiLevelType w:val="multilevel"/>
    <w:tmpl w:val="D88883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E64CD"/>
    <w:multiLevelType w:val="multilevel"/>
    <w:tmpl w:val="C2F6F34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FC2EF2"/>
    <w:multiLevelType w:val="multilevel"/>
    <w:tmpl w:val="89CE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A15C14"/>
    <w:multiLevelType w:val="multilevel"/>
    <w:tmpl w:val="4C2CA0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A1909"/>
    <w:multiLevelType w:val="hybridMultilevel"/>
    <w:tmpl w:val="669039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06"/>
    <w:rsid w:val="00372BF5"/>
    <w:rsid w:val="00543E06"/>
    <w:rsid w:val="005B4A7C"/>
    <w:rsid w:val="006D2815"/>
    <w:rsid w:val="00B33844"/>
    <w:rsid w:val="00B73205"/>
    <w:rsid w:val="00CB3297"/>
    <w:rsid w:val="00E538A2"/>
    <w:rsid w:val="00F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1838"/>
  <w15:chartTrackingRefBased/>
  <w15:docId w15:val="{F7A6F7D4-A75F-4D0E-A5F3-D66BFC4B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tx-textactivity-414-001-container-icon-index">
    <w:name w:val="ntx-textactivity-414-001-container-icon-index"/>
    <w:basedOn w:val="Fontepargpadro"/>
    <w:rsid w:val="00B33844"/>
  </w:style>
  <w:style w:type="paragraph" w:styleId="PargrafodaLista">
    <w:name w:val="List Paragraph"/>
    <w:basedOn w:val="Normal"/>
    <w:uiPriority w:val="34"/>
    <w:qFormat/>
    <w:rsid w:val="005B4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3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9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1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9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0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958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L. Barbosa</dc:creator>
  <cp:keywords/>
  <dc:description/>
  <cp:lastModifiedBy>Thiago L. Barbosa</cp:lastModifiedBy>
  <cp:revision>7</cp:revision>
  <dcterms:created xsi:type="dcterms:W3CDTF">2020-04-29T21:52:00Z</dcterms:created>
  <dcterms:modified xsi:type="dcterms:W3CDTF">2020-04-30T05:29:00Z</dcterms:modified>
</cp:coreProperties>
</file>