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BD" w:rsidRDefault="000B4B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HMS</w:t>
      </w:r>
    </w:p>
    <w:p w:rsidR="000B4B6F" w:rsidRDefault="000B4B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Gabarito do livro de História do 6º ano </w:t>
      </w:r>
    </w:p>
    <w:p w:rsidR="000B4B6F" w:rsidRDefault="000B4B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Página 115</w:t>
      </w:r>
    </w:p>
    <w:p w:rsidR="000B4B6F" w:rsidRDefault="000B4B6F">
      <w:pPr>
        <w:rPr>
          <w:rFonts w:ascii="Times New Roman" w:hAnsi="Times New Roman" w:cs="Times New Roman"/>
          <w:sz w:val="32"/>
          <w:szCs w:val="32"/>
        </w:rPr>
      </w:pPr>
    </w:p>
    <w:p w:rsidR="000B4B6F" w:rsidRDefault="000B4B6F" w:rsidP="000B4B6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V</w:t>
      </w:r>
    </w:p>
    <w:p w:rsidR="000B4B6F" w:rsidRDefault="000B4B6F" w:rsidP="000B4B6F">
      <w:pPr>
        <w:pStyle w:val="Pargrafoda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F</w:t>
      </w:r>
    </w:p>
    <w:p w:rsidR="000B4B6F" w:rsidRDefault="000B4B6F" w:rsidP="000B4B6F">
      <w:pPr>
        <w:pStyle w:val="Pargrafoda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F</w:t>
      </w:r>
    </w:p>
    <w:p w:rsidR="000B4B6F" w:rsidRDefault="000B4B6F" w:rsidP="000B4B6F">
      <w:pPr>
        <w:pStyle w:val="Pargrafoda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d) V</w:t>
      </w:r>
    </w:p>
    <w:p w:rsidR="000B4B6F" w:rsidRDefault="000B4B6F" w:rsidP="000B4B6F">
      <w:pPr>
        <w:rPr>
          <w:rFonts w:ascii="Times New Roman" w:hAnsi="Times New Roman" w:cs="Times New Roman"/>
          <w:sz w:val="32"/>
          <w:szCs w:val="32"/>
        </w:rPr>
      </w:pPr>
    </w:p>
    <w:p w:rsidR="000B4B6F" w:rsidRDefault="000B4B6F" w:rsidP="000B4B6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A </w:t>
      </w:r>
      <w:proofErr w:type="spellStart"/>
      <w:r>
        <w:rPr>
          <w:rFonts w:ascii="Times New Roman" w:hAnsi="Times New Roman" w:cs="Times New Roman"/>
          <w:sz w:val="32"/>
          <w:szCs w:val="32"/>
        </w:rPr>
        <w:t>pólis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ou </w:t>
      </w:r>
      <w:proofErr w:type="gramStart"/>
      <w:r>
        <w:rPr>
          <w:rFonts w:ascii="Times New Roman" w:hAnsi="Times New Roman" w:cs="Times New Roman"/>
          <w:sz w:val="32"/>
          <w:szCs w:val="32"/>
        </w:rPr>
        <w:t>cidade-Estado</w:t>
      </w:r>
      <w:proofErr w:type="gramEnd"/>
      <w:r>
        <w:rPr>
          <w:rFonts w:ascii="Times New Roman" w:hAnsi="Times New Roman" w:cs="Times New Roman"/>
          <w:sz w:val="32"/>
          <w:szCs w:val="32"/>
        </w:rPr>
        <w:t>, era um Estado independente, com leis, justiça e governo próprios. Podemos citar as palavras Petrópolis, metrópole, Penápolis, entre outras.</w:t>
      </w:r>
    </w:p>
    <w:p w:rsidR="000B4B6F" w:rsidRDefault="000B4B6F" w:rsidP="000B4B6F">
      <w:pPr>
        <w:rPr>
          <w:rFonts w:ascii="Times New Roman" w:hAnsi="Times New Roman" w:cs="Times New Roman"/>
          <w:sz w:val="32"/>
          <w:szCs w:val="32"/>
        </w:rPr>
      </w:pPr>
    </w:p>
    <w:p w:rsidR="002B29D5" w:rsidRDefault="000B4B6F" w:rsidP="000B4B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Os gregos fundaram colônias com o objetivo de reduzir as pressões sociais decorrentes</w:t>
      </w:r>
      <w:r w:rsidR="002B29D5">
        <w:rPr>
          <w:rFonts w:ascii="Times New Roman" w:hAnsi="Times New Roman" w:cs="Times New Roman"/>
          <w:sz w:val="32"/>
          <w:szCs w:val="32"/>
        </w:rPr>
        <w:t xml:space="preserve"> sociais decorrentes da falta de terras agrícolas para toda a população.</w:t>
      </w:r>
    </w:p>
    <w:p w:rsidR="002B29D5" w:rsidRDefault="002B29D5" w:rsidP="000B4B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Pág. 121</w:t>
      </w:r>
    </w:p>
    <w:p w:rsidR="002B29D5" w:rsidRDefault="002B29D5" w:rsidP="002B29D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Esparciatas – eram os cidadãos de Esparta, os únicos que podiam ter propriedades e participar da atividade política. Eram educados para a guerra.</w:t>
      </w:r>
    </w:p>
    <w:p w:rsidR="002B29D5" w:rsidRDefault="002B29D5" w:rsidP="002B29D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Hilotas</w:t>
      </w:r>
      <w:proofErr w:type="spellEnd"/>
    </w:p>
    <w:p w:rsidR="002B29D5" w:rsidRDefault="002B29D5" w:rsidP="002B29D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Periecos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B29D5" w:rsidRDefault="002B29D5" w:rsidP="002B29D5">
      <w:pPr>
        <w:rPr>
          <w:rFonts w:ascii="Times New Roman" w:hAnsi="Times New Roman" w:cs="Times New Roman"/>
          <w:sz w:val="32"/>
          <w:szCs w:val="32"/>
        </w:rPr>
      </w:pPr>
    </w:p>
    <w:p w:rsidR="002B29D5" w:rsidRDefault="002B29D5" w:rsidP="002B29D5">
      <w:pPr>
        <w:rPr>
          <w:rFonts w:ascii="Times New Roman" w:hAnsi="Times New Roman" w:cs="Times New Roman"/>
          <w:sz w:val="32"/>
          <w:szCs w:val="32"/>
        </w:rPr>
      </w:pPr>
    </w:p>
    <w:p w:rsidR="002B29D5" w:rsidRDefault="002B29D5" w:rsidP="002B29D5">
      <w:pPr>
        <w:rPr>
          <w:rFonts w:ascii="Times New Roman" w:hAnsi="Times New Roman" w:cs="Times New Roman"/>
          <w:sz w:val="32"/>
          <w:szCs w:val="32"/>
        </w:rPr>
      </w:pPr>
    </w:p>
    <w:p w:rsidR="002B29D5" w:rsidRDefault="002B29D5" w:rsidP="002B29D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Sugestão de frases:</w:t>
      </w:r>
    </w:p>
    <w:p w:rsidR="002B29D5" w:rsidRDefault="002B29D5" w:rsidP="002B29D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B29D5" w:rsidRDefault="002B29D5" w:rsidP="002B29D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democracia ateniense, </w:t>
      </w:r>
      <w:proofErr w:type="gramStart"/>
      <w:r>
        <w:rPr>
          <w:rFonts w:ascii="Times New Roman" w:hAnsi="Times New Roman" w:cs="Times New Roman"/>
          <w:sz w:val="32"/>
          <w:szCs w:val="32"/>
        </w:rPr>
        <w:t>mulheres estrangeiros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 escravos não eram considerados cidadãos.</w:t>
      </w:r>
    </w:p>
    <w:p w:rsidR="002B29D5" w:rsidRDefault="002B29D5" w:rsidP="002B29D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educação em Esparta buscava preparar os cidadãos para a guerra.</w:t>
      </w:r>
    </w:p>
    <w:p w:rsidR="002B29D5" w:rsidRDefault="002B29D5" w:rsidP="002B29D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 gregos eram politeístas. Um aspecto central da religião grega era o seu caráter cívico. Isso significa que a relação dos indivíduos com os deuses, cultos e rituais era considerada um dever e um direito do cidadão.</w:t>
      </w:r>
    </w:p>
    <w:p w:rsidR="002B29D5" w:rsidRPr="002B29D5" w:rsidRDefault="002B29D5" w:rsidP="002B29D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B29D5" w:rsidRPr="002B2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13D"/>
    <w:multiLevelType w:val="hybridMultilevel"/>
    <w:tmpl w:val="B6C079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4B68"/>
    <w:multiLevelType w:val="hybridMultilevel"/>
    <w:tmpl w:val="6764E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48BA"/>
    <w:multiLevelType w:val="hybridMultilevel"/>
    <w:tmpl w:val="6B701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6790"/>
    <w:multiLevelType w:val="hybridMultilevel"/>
    <w:tmpl w:val="EC5ABC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6F"/>
    <w:rsid w:val="000B4B6F"/>
    <w:rsid w:val="002B29D5"/>
    <w:rsid w:val="007A6CBD"/>
    <w:rsid w:val="00D2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2020-04-12T20:54:00Z</dcterms:created>
  <dcterms:modified xsi:type="dcterms:W3CDTF">2020-04-12T21:17:00Z</dcterms:modified>
</cp:coreProperties>
</file>