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7C8AC" w14:textId="77777777" w:rsidR="00736EB8" w:rsidRDefault="00E07179" w:rsidP="00AD139C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68220" w14:textId="724B2329" w:rsidR="000E0D96" w:rsidRPr="000E0D96" w:rsidRDefault="000E0D96" w:rsidP="000E0D9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0E0D96">
        <w:rPr>
          <w:rFonts w:ascii="Arial" w:hAnsi="Arial" w:cs="Arial"/>
          <w:b/>
          <w:bCs/>
          <w:color w:val="000000" w:themeColor="text1"/>
        </w:rPr>
        <w:t>Exercícios</w:t>
      </w:r>
    </w:p>
    <w:p w14:paraId="1B331E96" w14:textId="77777777" w:rsidR="000E0D96" w:rsidRDefault="000E0D96" w:rsidP="00DE602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C83B7D1" w14:textId="4790DB1F" w:rsidR="00743869" w:rsidRPr="000E0D96" w:rsidRDefault="000E0D96" w:rsidP="00DE6025">
      <w:pPr>
        <w:spacing w:after="0" w:line="240" w:lineRule="auto"/>
        <w:rPr>
          <w:rFonts w:ascii="Arial" w:hAnsi="Arial" w:cs="Arial"/>
          <w:color w:val="000000" w:themeColor="text1"/>
        </w:rPr>
      </w:pPr>
      <w:r w:rsidRPr="000E0D96">
        <w:rPr>
          <w:rFonts w:ascii="Arial" w:hAnsi="Arial" w:cs="Arial"/>
          <w:color w:val="000000" w:themeColor="text1"/>
        </w:rPr>
        <w:t>1. Faça um pequeno Comentário sobre a relação econômica entre Estados Unidos e China.</w:t>
      </w:r>
    </w:p>
    <w:p w14:paraId="2E3CD13C" w14:textId="578E4056" w:rsidR="000E0D96" w:rsidRDefault="000E0D96" w:rsidP="00DE602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4C36E62" w14:textId="3A842C58" w:rsidR="00553E44" w:rsidRPr="00553E44" w:rsidRDefault="00553E44" w:rsidP="00DE6025">
      <w:pPr>
        <w:spacing w:after="0" w:line="240" w:lineRule="auto"/>
        <w:rPr>
          <w:rFonts w:ascii="Arial" w:hAnsi="Arial" w:cs="Arial"/>
          <w:color w:val="FF0000"/>
        </w:rPr>
      </w:pPr>
      <w:r w:rsidRPr="00553E44">
        <w:rPr>
          <w:rFonts w:ascii="Arial" w:hAnsi="Arial" w:cs="Arial"/>
          <w:color w:val="FF0000"/>
        </w:rPr>
        <w:t xml:space="preserve">A partir dos anos 1980, com o início do processo de abertura comercial chinesa, as relações entre os Estados Unidos e a China intensificaram-se. Interessadas na mão de obra barata e nas taxas mais baixas cobradas pelo governo chinês. </w:t>
      </w:r>
    </w:p>
    <w:p w14:paraId="2566A475" w14:textId="77777777" w:rsidR="00553E44" w:rsidRPr="000E0D96" w:rsidRDefault="00553E44" w:rsidP="00DE602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2285D1A" w14:textId="153BACA7" w:rsidR="000E0D96" w:rsidRPr="000E0D96" w:rsidRDefault="000E0D96" w:rsidP="00DE6025">
      <w:pPr>
        <w:spacing w:after="0" w:line="240" w:lineRule="auto"/>
        <w:rPr>
          <w:rFonts w:ascii="Arial" w:hAnsi="Arial" w:cs="Arial"/>
          <w:color w:val="000000" w:themeColor="text1"/>
        </w:rPr>
      </w:pPr>
      <w:r w:rsidRPr="000E0D96">
        <w:rPr>
          <w:rFonts w:ascii="Arial" w:hAnsi="Arial" w:cs="Arial"/>
          <w:color w:val="000000" w:themeColor="text1"/>
        </w:rPr>
        <w:t>2. Caracterize a economia dos Estados Unidos.</w:t>
      </w:r>
    </w:p>
    <w:p w14:paraId="1E28023C" w14:textId="77777777" w:rsidR="00553E44" w:rsidRDefault="00553E44" w:rsidP="00DE602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424346C" w14:textId="2EE1B7AD" w:rsidR="00553E44" w:rsidRPr="00001967" w:rsidRDefault="00553E44" w:rsidP="00DE6025">
      <w:pPr>
        <w:spacing w:after="0" w:line="240" w:lineRule="auto"/>
        <w:rPr>
          <w:rFonts w:ascii="Arial" w:hAnsi="Arial" w:cs="Arial"/>
          <w:color w:val="FF0000"/>
        </w:rPr>
      </w:pPr>
      <w:r w:rsidRPr="00001967">
        <w:rPr>
          <w:rFonts w:ascii="Arial" w:hAnsi="Arial" w:cs="Arial"/>
          <w:color w:val="FF0000"/>
        </w:rPr>
        <w:t>Os Estados Unidos tem uma das economias mais desenvolvidas do mundo. O país tem acesso a abundantes recursos naturais, uma infraestrutura interna muito bem desenvolvida, altos níveis de produtividade e uma força de trabalho com bons índices de educação</w:t>
      </w:r>
      <w:r w:rsidR="00001967" w:rsidRPr="00001967">
        <w:rPr>
          <w:rFonts w:ascii="Arial" w:hAnsi="Arial" w:cs="Arial"/>
          <w:color w:val="FF0000"/>
        </w:rPr>
        <w:t>.</w:t>
      </w:r>
    </w:p>
    <w:p w14:paraId="6B35BE66" w14:textId="77777777" w:rsidR="00553E44" w:rsidRDefault="00553E44" w:rsidP="00DE602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0304E86" w14:textId="5BFBF012" w:rsidR="000E0D96" w:rsidRPr="000E0D96" w:rsidRDefault="000E0D96" w:rsidP="00DE6025">
      <w:pPr>
        <w:spacing w:after="0" w:line="240" w:lineRule="auto"/>
        <w:rPr>
          <w:rFonts w:ascii="Arial" w:hAnsi="Arial" w:cs="Arial"/>
          <w:color w:val="000000" w:themeColor="text1"/>
        </w:rPr>
      </w:pPr>
      <w:r w:rsidRPr="000E0D96">
        <w:rPr>
          <w:rFonts w:ascii="Arial" w:hAnsi="Arial" w:cs="Arial"/>
          <w:color w:val="000000" w:themeColor="text1"/>
        </w:rPr>
        <w:t xml:space="preserve">3. Como os Estados Unidos </w:t>
      </w:r>
      <w:r>
        <w:rPr>
          <w:rFonts w:ascii="Arial" w:hAnsi="Arial" w:cs="Arial"/>
          <w:color w:val="000000" w:themeColor="text1"/>
        </w:rPr>
        <w:t xml:space="preserve">exercem </w:t>
      </w:r>
      <w:r w:rsidRPr="000E0D96">
        <w:rPr>
          <w:rFonts w:ascii="Arial" w:hAnsi="Arial" w:cs="Arial"/>
          <w:color w:val="000000" w:themeColor="text1"/>
        </w:rPr>
        <w:t>influência em grande parte dos países do mundo atual?</w:t>
      </w:r>
    </w:p>
    <w:p w14:paraId="5640F9A2" w14:textId="33B5E87A" w:rsidR="000E0D96" w:rsidRDefault="000E0D96" w:rsidP="00DE602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4A455ED" w14:textId="4497CB8F" w:rsidR="00001967" w:rsidRPr="00001967" w:rsidRDefault="00001967" w:rsidP="00DE6025">
      <w:pPr>
        <w:spacing w:after="0" w:line="240" w:lineRule="auto"/>
        <w:rPr>
          <w:rFonts w:ascii="Arial" w:hAnsi="Arial" w:cs="Arial"/>
          <w:color w:val="FF0000"/>
        </w:rPr>
      </w:pPr>
      <w:r w:rsidRPr="00001967">
        <w:rPr>
          <w:rFonts w:ascii="Arial" w:hAnsi="Arial" w:cs="Arial"/>
          <w:color w:val="FF0000"/>
        </w:rPr>
        <w:t>O</w:t>
      </w:r>
      <w:r w:rsidRPr="00001967">
        <w:rPr>
          <w:rFonts w:ascii="Arial" w:hAnsi="Arial" w:cs="Arial"/>
          <w:color w:val="FF0000"/>
        </w:rPr>
        <w:t>s EUA exercem um grande poder sobre os organismos financeiros internacionais, forçando a abertura da economia de países subdesenvolvidos, no entanto, possui medidas ou políticas protecionistas em relação à entrada de produtos estrangeiros em seu país criando taxas alfandegárias, além de exercer um forte poder de manipulação sobre o mercado internacional.</w:t>
      </w:r>
    </w:p>
    <w:sectPr w:rsidR="00001967" w:rsidRPr="00001967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01967"/>
    <w:rsid w:val="000563C4"/>
    <w:rsid w:val="000E0D96"/>
    <w:rsid w:val="001970E7"/>
    <w:rsid w:val="0033337F"/>
    <w:rsid w:val="00415755"/>
    <w:rsid w:val="00450922"/>
    <w:rsid w:val="004C4BF2"/>
    <w:rsid w:val="004D27EC"/>
    <w:rsid w:val="00505939"/>
    <w:rsid w:val="00553E44"/>
    <w:rsid w:val="005769BD"/>
    <w:rsid w:val="00736EB8"/>
    <w:rsid w:val="00743869"/>
    <w:rsid w:val="007772BE"/>
    <w:rsid w:val="007C4670"/>
    <w:rsid w:val="00875CCC"/>
    <w:rsid w:val="009065E0"/>
    <w:rsid w:val="00AD139C"/>
    <w:rsid w:val="00B335D7"/>
    <w:rsid w:val="00BF02E4"/>
    <w:rsid w:val="00C90480"/>
    <w:rsid w:val="00DE6025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E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E43ED-673E-4CE1-9273-8A9DD40F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18</cp:revision>
  <dcterms:created xsi:type="dcterms:W3CDTF">2020-03-30T12:51:00Z</dcterms:created>
  <dcterms:modified xsi:type="dcterms:W3CDTF">2020-05-03T23:10:00Z</dcterms:modified>
</cp:coreProperties>
</file>