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695D1" w14:textId="45F6F368" w:rsidR="002B7EFC" w:rsidRDefault="00552C19" w:rsidP="00DF2410">
      <w:pPr>
        <w:spacing w:after="0" w:line="360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Exercícios pág. 106 (nº 1 ao 5)</w:t>
      </w:r>
    </w:p>
    <w:p w14:paraId="2DE4ABAF" w14:textId="389B1651" w:rsidR="009B3726" w:rsidRDefault="009B3726" w:rsidP="00DF2410">
      <w:pPr>
        <w:spacing w:after="0" w:line="360" w:lineRule="auto"/>
        <w:rPr>
          <w:rFonts w:ascii="Arial" w:hAnsi="Arial" w:cs="Arial"/>
          <w:b/>
          <w:bCs/>
          <w:lang w:eastAsia="zh-CN"/>
        </w:rPr>
      </w:pPr>
    </w:p>
    <w:p w14:paraId="30B3EEAE" w14:textId="0544CCF6" w:rsidR="009B3726" w:rsidRDefault="009B3726" w:rsidP="00DF2410">
      <w:pPr>
        <w:spacing w:after="0" w:line="360" w:lineRule="auto"/>
        <w:rPr>
          <w:rFonts w:ascii="Arial" w:hAnsi="Arial" w:cs="Arial"/>
          <w:b/>
          <w:bCs/>
          <w:lang w:eastAsia="zh-CN"/>
        </w:rPr>
      </w:pPr>
      <w:r w:rsidRPr="009B3726">
        <w:drawing>
          <wp:inline distT="0" distB="0" distL="0" distR="0" wp14:anchorId="3B77AABF" wp14:editId="6CBD2C56">
            <wp:extent cx="6570980" cy="5019675"/>
            <wp:effectExtent l="0" t="0" r="127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516AE" w14:textId="11974888" w:rsidR="00F77E0D" w:rsidRDefault="00B60123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73C65049" w14:textId="5DA3A985" w:rsidR="00513D66" w:rsidRPr="00020CAA" w:rsidRDefault="00513D66" w:rsidP="00464856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020CAA">
        <w:rPr>
          <w:rFonts w:ascii="Arial" w:eastAsia="Times New Roman" w:hAnsi="Arial" w:cs="Arial"/>
          <w:sz w:val="32"/>
          <w:szCs w:val="32"/>
          <w:lang w:eastAsia="pt-BR"/>
        </w:rPr>
        <w:t xml:space="preserve">1. a) Bélgica, Países baixos, Luxemburgo, França, Itália e Alemanha. </w:t>
      </w:r>
    </w:p>
    <w:p w14:paraId="191B020D" w14:textId="77777777" w:rsidR="00513D66" w:rsidRPr="00020CAA" w:rsidRDefault="00513D66" w:rsidP="00464856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</w:p>
    <w:p w14:paraId="10C013C0" w14:textId="3C2A7D59" w:rsidR="00513D66" w:rsidRPr="00020CAA" w:rsidRDefault="00513D66" w:rsidP="00464856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020CAA">
        <w:rPr>
          <w:rFonts w:ascii="Arial" w:eastAsia="Times New Roman" w:hAnsi="Arial" w:cs="Arial"/>
          <w:sz w:val="32"/>
          <w:szCs w:val="32"/>
          <w:lang w:eastAsia="pt-BR"/>
        </w:rPr>
        <w:t xml:space="preserve">b) Estônia, Letônia, Lituânia, Polônia, Rep. Tcheca, Eslováquia, Eslovênia e Hungria. Uma parte desses países adotava o sistema socialista. </w:t>
      </w:r>
    </w:p>
    <w:p w14:paraId="451783E4" w14:textId="322BA363" w:rsidR="00513D66" w:rsidRPr="00020CAA" w:rsidRDefault="00513D66" w:rsidP="00464856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</w:p>
    <w:p w14:paraId="4F27D379" w14:textId="02DF2425" w:rsidR="00513D66" w:rsidRPr="00020CAA" w:rsidRDefault="00513D66" w:rsidP="00464856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020CAA">
        <w:rPr>
          <w:rFonts w:ascii="Arial" w:eastAsia="Times New Roman" w:hAnsi="Arial" w:cs="Arial"/>
          <w:sz w:val="32"/>
          <w:szCs w:val="32"/>
          <w:lang w:eastAsia="pt-BR"/>
        </w:rPr>
        <w:t xml:space="preserve">2. </w:t>
      </w:r>
    </w:p>
    <w:p w14:paraId="457A449B" w14:textId="40FA1528" w:rsidR="005B67A2" w:rsidRPr="00020CAA" w:rsidRDefault="005B67A2" w:rsidP="00464856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020CAA">
        <w:rPr>
          <w:rFonts w:ascii="Arial" w:eastAsia="Times New Roman" w:hAnsi="Arial" w:cs="Arial"/>
          <w:sz w:val="32"/>
          <w:szCs w:val="32"/>
          <w:lang w:eastAsia="pt-BR"/>
        </w:rPr>
        <w:t xml:space="preserve">(  </w:t>
      </w:r>
      <w:r w:rsidR="00D81976">
        <w:rPr>
          <w:rFonts w:ascii="Arial" w:eastAsia="Times New Roman" w:hAnsi="Arial" w:cs="Arial"/>
          <w:sz w:val="32"/>
          <w:szCs w:val="32"/>
          <w:lang w:eastAsia="pt-BR"/>
        </w:rPr>
        <w:t xml:space="preserve">  </w:t>
      </w:r>
      <w:r w:rsidRPr="00020CAA">
        <w:rPr>
          <w:rFonts w:ascii="Arial" w:eastAsia="Times New Roman" w:hAnsi="Arial" w:cs="Arial"/>
          <w:sz w:val="32"/>
          <w:szCs w:val="32"/>
          <w:lang w:eastAsia="pt-BR"/>
        </w:rPr>
        <w:t xml:space="preserve">  ) </w:t>
      </w:r>
      <w:r w:rsidR="00D81976" w:rsidRPr="00D81976">
        <w:rPr>
          <w:rFonts w:ascii="Arial" w:eastAsia="Times New Roman" w:hAnsi="Arial" w:cs="Arial"/>
          <w:sz w:val="32"/>
          <w:szCs w:val="32"/>
          <w:lang w:eastAsia="pt-BR"/>
        </w:rPr>
        <w:t>Atualmente, a UE é constituída por 27 países. O Reino Unido saiu da União Europeia em 31 de janeiro de 2020.</w:t>
      </w:r>
    </w:p>
    <w:p w14:paraId="366B178A" w14:textId="35A5D8B8" w:rsidR="005B67A2" w:rsidRPr="005B67A2" w:rsidRDefault="005B67A2" w:rsidP="005B67A2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5B67A2">
        <w:rPr>
          <w:rFonts w:ascii="Arial" w:eastAsia="Times New Roman" w:hAnsi="Arial" w:cs="Arial"/>
          <w:sz w:val="32"/>
          <w:szCs w:val="32"/>
          <w:lang w:eastAsia="pt-BR"/>
        </w:rPr>
        <w:lastRenderedPageBreak/>
        <w:t xml:space="preserve">(  </w:t>
      </w:r>
      <w:r w:rsidRPr="00020CAA">
        <w:rPr>
          <w:rFonts w:ascii="Arial" w:eastAsia="Times New Roman" w:hAnsi="Arial" w:cs="Arial"/>
          <w:sz w:val="32"/>
          <w:szCs w:val="32"/>
          <w:lang w:eastAsia="pt-BR"/>
        </w:rPr>
        <w:t>x</w:t>
      </w:r>
      <w:r w:rsidRPr="005B67A2">
        <w:rPr>
          <w:rFonts w:ascii="Arial" w:eastAsia="Times New Roman" w:hAnsi="Arial" w:cs="Arial"/>
          <w:sz w:val="32"/>
          <w:szCs w:val="32"/>
          <w:lang w:eastAsia="pt-BR"/>
        </w:rPr>
        <w:t xml:space="preserve">  ) </w:t>
      </w:r>
    </w:p>
    <w:p w14:paraId="0DBB3C4C" w14:textId="72ECEB34" w:rsidR="005B67A2" w:rsidRPr="005B67A2" w:rsidRDefault="005B67A2" w:rsidP="005B67A2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5B67A2">
        <w:rPr>
          <w:rFonts w:ascii="Arial" w:eastAsia="Times New Roman" w:hAnsi="Arial" w:cs="Arial"/>
          <w:sz w:val="32"/>
          <w:szCs w:val="32"/>
          <w:lang w:eastAsia="pt-BR"/>
        </w:rPr>
        <w:t xml:space="preserve">(  </w:t>
      </w:r>
      <w:r w:rsidRPr="00020CAA">
        <w:rPr>
          <w:rFonts w:ascii="Arial" w:eastAsia="Times New Roman" w:hAnsi="Arial" w:cs="Arial"/>
          <w:sz w:val="32"/>
          <w:szCs w:val="32"/>
          <w:lang w:eastAsia="pt-BR"/>
        </w:rPr>
        <w:t xml:space="preserve">  </w:t>
      </w:r>
      <w:r w:rsidRPr="005B67A2">
        <w:rPr>
          <w:rFonts w:ascii="Arial" w:eastAsia="Times New Roman" w:hAnsi="Arial" w:cs="Arial"/>
          <w:sz w:val="32"/>
          <w:szCs w:val="32"/>
          <w:lang w:eastAsia="pt-BR"/>
        </w:rPr>
        <w:t xml:space="preserve">  ) </w:t>
      </w:r>
    </w:p>
    <w:p w14:paraId="4CFA1D14" w14:textId="06082454" w:rsidR="005B67A2" w:rsidRPr="005B67A2" w:rsidRDefault="005B67A2" w:rsidP="005B67A2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5B67A2">
        <w:rPr>
          <w:rFonts w:ascii="Arial" w:eastAsia="Times New Roman" w:hAnsi="Arial" w:cs="Arial"/>
          <w:sz w:val="32"/>
          <w:szCs w:val="32"/>
          <w:lang w:eastAsia="pt-BR"/>
        </w:rPr>
        <w:t xml:space="preserve">(  </w:t>
      </w:r>
      <w:r w:rsidRPr="00020CAA">
        <w:rPr>
          <w:rFonts w:ascii="Arial" w:eastAsia="Times New Roman" w:hAnsi="Arial" w:cs="Arial"/>
          <w:sz w:val="32"/>
          <w:szCs w:val="32"/>
          <w:lang w:eastAsia="pt-BR"/>
        </w:rPr>
        <w:t xml:space="preserve"> </w:t>
      </w:r>
      <w:r w:rsidRPr="005B67A2">
        <w:rPr>
          <w:rFonts w:ascii="Arial" w:eastAsia="Times New Roman" w:hAnsi="Arial" w:cs="Arial"/>
          <w:sz w:val="32"/>
          <w:szCs w:val="32"/>
          <w:lang w:eastAsia="pt-BR"/>
        </w:rPr>
        <w:t xml:space="preserve">   ) </w:t>
      </w:r>
    </w:p>
    <w:p w14:paraId="053FB292" w14:textId="6E5BE860" w:rsidR="005B67A2" w:rsidRPr="00020CAA" w:rsidRDefault="005B67A2" w:rsidP="005B67A2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5B67A2">
        <w:rPr>
          <w:rFonts w:ascii="Arial" w:eastAsia="Times New Roman" w:hAnsi="Arial" w:cs="Arial"/>
          <w:sz w:val="32"/>
          <w:szCs w:val="32"/>
          <w:lang w:eastAsia="pt-BR"/>
        </w:rPr>
        <w:t xml:space="preserve">(  </w:t>
      </w:r>
      <w:r w:rsidRPr="00020CAA">
        <w:rPr>
          <w:rFonts w:ascii="Arial" w:eastAsia="Times New Roman" w:hAnsi="Arial" w:cs="Arial"/>
          <w:sz w:val="32"/>
          <w:szCs w:val="32"/>
          <w:lang w:eastAsia="pt-BR"/>
        </w:rPr>
        <w:t>x</w:t>
      </w:r>
      <w:r w:rsidRPr="005B67A2">
        <w:rPr>
          <w:rFonts w:ascii="Arial" w:eastAsia="Times New Roman" w:hAnsi="Arial" w:cs="Arial"/>
          <w:sz w:val="32"/>
          <w:szCs w:val="32"/>
          <w:lang w:eastAsia="pt-BR"/>
        </w:rPr>
        <w:t xml:space="preserve">  ) </w:t>
      </w:r>
    </w:p>
    <w:p w14:paraId="56EEA7C8" w14:textId="1CA775B5" w:rsidR="005B67A2" w:rsidRPr="00020CAA" w:rsidRDefault="005B67A2" w:rsidP="005B67A2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</w:p>
    <w:p w14:paraId="7A646B32" w14:textId="77777777" w:rsidR="005B67A2" w:rsidRPr="00020CAA" w:rsidRDefault="005B67A2" w:rsidP="005B67A2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020CAA">
        <w:rPr>
          <w:rFonts w:ascii="Arial" w:eastAsia="Times New Roman" w:hAnsi="Arial" w:cs="Arial"/>
          <w:sz w:val="32"/>
          <w:szCs w:val="32"/>
          <w:lang w:eastAsia="pt-BR"/>
        </w:rPr>
        <w:t xml:space="preserve">3. Não, há países que pertencem à União Europeia e que não utilizam o euro. A Zona do Euro é formada pelos países da União Europeia que adotam o euro como moeda oficial. </w:t>
      </w:r>
    </w:p>
    <w:p w14:paraId="0E904008" w14:textId="77777777" w:rsidR="005B67A2" w:rsidRPr="00020CAA" w:rsidRDefault="005B67A2" w:rsidP="005B67A2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</w:p>
    <w:p w14:paraId="5F5B5042" w14:textId="7FA2BE95" w:rsidR="005B67A2" w:rsidRPr="00020CAA" w:rsidRDefault="005B67A2" w:rsidP="005B67A2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020CAA">
        <w:rPr>
          <w:rFonts w:ascii="Arial" w:eastAsia="Times New Roman" w:hAnsi="Arial" w:cs="Arial"/>
          <w:sz w:val="32"/>
          <w:szCs w:val="32"/>
          <w:lang w:eastAsia="pt-BR"/>
        </w:rPr>
        <w:t>4. a) Observa-se um</w:t>
      </w:r>
      <w:r w:rsidR="00020CAA">
        <w:rPr>
          <w:rFonts w:ascii="Arial" w:eastAsia="Times New Roman" w:hAnsi="Arial" w:cs="Arial"/>
          <w:sz w:val="32"/>
          <w:szCs w:val="32"/>
          <w:lang w:eastAsia="pt-BR"/>
        </w:rPr>
        <w:t>a</w:t>
      </w:r>
      <w:r w:rsidRPr="00020CAA">
        <w:rPr>
          <w:rFonts w:ascii="Arial" w:eastAsia="Times New Roman" w:hAnsi="Arial" w:cs="Arial"/>
          <w:sz w:val="32"/>
          <w:szCs w:val="32"/>
          <w:lang w:eastAsia="pt-BR"/>
        </w:rPr>
        <w:t xml:space="preserve"> importante parcela de fontes renováveis de energia, (sobretudo a eólica, com 14%, e a biomassa</w:t>
      </w:r>
      <w:r w:rsidR="00020CAA" w:rsidRPr="00020CAA">
        <w:rPr>
          <w:rFonts w:ascii="Arial" w:eastAsia="Times New Roman" w:hAnsi="Arial" w:cs="Arial"/>
          <w:sz w:val="32"/>
          <w:szCs w:val="32"/>
          <w:lang w:eastAsia="pt-BR"/>
        </w:rPr>
        <w:t xml:space="preserve">, com 9%), ainda que o carvão represente 43% e o gás 8% da matriz energética do país. </w:t>
      </w:r>
    </w:p>
    <w:p w14:paraId="107F109B" w14:textId="75ACD635" w:rsidR="00020CAA" w:rsidRPr="00020CAA" w:rsidRDefault="00020CAA" w:rsidP="005B67A2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</w:p>
    <w:p w14:paraId="02A2AF89" w14:textId="384EE6DB" w:rsidR="00020CAA" w:rsidRDefault="00020CAA" w:rsidP="005B67A2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020CAA">
        <w:rPr>
          <w:rFonts w:ascii="Arial" w:eastAsia="Times New Roman" w:hAnsi="Arial" w:cs="Arial"/>
          <w:sz w:val="32"/>
          <w:szCs w:val="32"/>
          <w:lang w:eastAsia="pt-BR"/>
        </w:rPr>
        <w:t xml:space="preserve">b) </w:t>
      </w:r>
      <w:r>
        <w:rPr>
          <w:rFonts w:ascii="Arial" w:eastAsia="Times New Roman" w:hAnsi="Arial" w:cs="Arial"/>
          <w:sz w:val="32"/>
          <w:szCs w:val="32"/>
          <w:lang w:eastAsia="pt-BR"/>
        </w:rPr>
        <w:t xml:space="preserve">A Alemanha vem registrando crescimento significativo de produção de energia eólica e a partir da biomassa. </w:t>
      </w:r>
    </w:p>
    <w:p w14:paraId="6E853D2F" w14:textId="088914CF" w:rsidR="00020CAA" w:rsidRDefault="00020CAA" w:rsidP="005B67A2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</w:p>
    <w:p w14:paraId="0DF00FDC" w14:textId="45FB265E" w:rsidR="00020CAA" w:rsidRPr="005B67A2" w:rsidRDefault="00020CAA" w:rsidP="005B67A2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>
        <w:rPr>
          <w:rFonts w:ascii="Arial" w:eastAsia="Times New Roman" w:hAnsi="Arial" w:cs="Arial"/>
          <w:sz w:val="32"/>
          <w:szCs w:val="32"/>
          <w:lang w:eastAsia="pt-BR"/>
        </w:rPr>
        <w:t>5. C</w:t>
      </w:r>
    </w:p>
    <w:p w14:paraId="2F84DE3E" w14:textId="65005ADF" w:rsidR="005B67A2" w:rsidRPr="005B67A2" w:rsidRDefault="005B67A2" w:rsidP="005B67A2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5B67A2">
        <w:rPr>
          <w:rFonts w:ascii="Arial" w:eastAsia="Times New Roman" w:hAnsi="Arial" w:cs="Arial"/>
          <w:sz w:val="32"/>
          <w:szCs w:val="32"/>
          <w:lang w:eastAsia="pt-BR"/>
        </w:rPr>
        <w:t xml:space="preserve"> </w:t>
      </w:r>
    </w:p>
    <w:p w14:paraId="774181BD" w14:textId="77777777" w:rsidR="005B67A2" w:rsidRDefault="005B67A2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E568D0D" w14:textId="77777777" w:rsidR="00513D66" w:rsidRPr="00464856" w:rsidRDefault="00513D66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513D66" w:rsidRPr="00464856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A5236"/>
    <w:rsid w:val="001B77C0"/>
    <w:rsid w:val="001C7AC5"/>
    <w:rsid w:val="00290691"/>
    <w:rsid w:val="002B7EFC"/>
    <w:rsid w:val="002D52D0"/>
    <w:rsid w:val="00385CDB"/>
    <w:rsid w:val="003B7AFD"/>
    <w:rsid w:val="00450922"/>
    <w:rsid w:val="00464856"/>
    <w:rsid w:val="0049408C"/>
    <w:rsid w:val="00505939"/>
    <w:rsid w:val="00513D66"/>
    <w:rsid w:val="00552C19"/>
    <w:rsid w:val="005B67A2"/>
    <w:rsid w:val="006966E9"/>
    <w:rsid w:val="00755338"/>
    <w:rsid w:val="007772BE"/>
    <w:rsid w:val="00875CCC"/>
    <w:rsid w:val="008F39C0"/>
    <w:rsid w:val="00957A52"/>
    <w:rsid w:val="009B3726"/>
    <w:rsid w:val="00A96F18"/>
    <w:rsid w:val="00B60123"/>
    <w:rsid w:val="00BB3F24"/>
    <w:rsid w:val="00C666D9"/>
    <w:rsid w:val="00D341A0"/>
    <w:rsid w:val="00D81976"/>
    <w:rsid w:val="00DA6CAE"/>
    <w:rsid w:val="00DF2410"/>
    <w:rsid w:val="00E07179"/>
    <w:rsid w:val="00F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8F9F5-340A-4D8C-8DAA-8327A54C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22</cp:revision>
  <dcterms:created xsi:type="dcterms:W3CDTF">2020-03-30T12:51:00Z</dcterms:created>
  <dcterms:modified xsi:type="dcterms:W3CDTF">2020-05-27T18:27:00Z</dcterms:modified>
</cp:coreProperties>
</file>