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EF1E5" w14:textId="161CC699" w:rsidR="001127A8" w:rsidRPr="00E759A0" w:rsidRDefault="00E759A0" w:rsidP="00E759A0">
      <w:pPr>
        <w:jc w:val="both"/>
        <w:rPr>
          <w:rFonts w:ascii="Times New Roman" w:hAnsi="Times New Roman" w:cs="Times New Roman"/>
          <w:sz w:val="24"/>
          <w:szCs w:val="24"/>
        </w:rPr>
      </w:pPr>
      <w:r w:rsidRPr="00E759A0">
        <w:rPr>
          <w:rFonts w:ascii="Times New Roman" w:hAnsi="Times New Roman" w:cs="Times New Roman"/>
          <w:sz w:val="24"/>
          <w:szCs w:val="24"/>
        </w:rPr>
        <w:t>Continuação da correção das páginas 144 e 145</w:t>
      </w:r>
    </w:p>
    <w:p w14:paraId="11BA5088" w14:textId="77777777" w:rsidR="00E759A0" w:rsidRPr="00E759A0" w:rsidRDefault="00E759A0" w:rsidP="00E759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E759A0">
        <w:rPr>
          <w:rFonts w:ascii="Times New Roman" w:hAnsi="Times New Roman" w:cs="Times New Roman"/>
          <w:sz w:val="24"/>
          <w:szCs w:val="24"/>
        </w:rPr>
        <w:t xml:space="preserve">3) </w:t>
      </w:r>
      <w:r w:rsidRPr="00E759A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Com base nessa postagem do </w:t>
      </w:r>
      <w:r w:rsidRPr="00E759A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t-BR"/>
        </w:rPr>
        <w:t>blog</w:t>
      </w:r>
      <w:r w:rsidRPr="00E759A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levante hipóteses para explicar por que o homem que atirou em Malala buscava especificamente por ela. </w:t>
      </w:r>
    </w:p>
    <w:p w14:paraId="33B03D03" w14:textId="5A56C444" w:rsidR="00E759A0" w:rsidRPr="00E759A0" w:rsidRDefault="00E759A0" w:rsidP="00E75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  <w:r w:rsidRPr="00E759A0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>Malala desafiou a ordem deles para que meninas abandonassem a escola. Ela não apenas continuou frequentando, mesmo quando muitas já haviam desistido (mais da metade tinha faltado nesse dia), como ainda denunciou as privações que estavam sofrendo, primeiro anonimamente no </w:t>
      </w:r>
      <w:r w:rsidRPr="00E759A0">
        <w:rPr>
          <w:rFonts w:ascii="Times New Roman" w:eastAsia="Times New Roman" w:hAnsi="Times New Roman" w:cs="Times New Roman"/>
          <w:i/>
          <w:iCs/>
          <w:color w:val="EC008C"/>
          <w:sz w:val="24"/>
          <w:szCs w:val="24"/>
          <w:lang w:eastAsia="pt-BR"/>
        </w:rPr>
        <w:t>blog</w:t>
      </w:r>
      <w:r w:rsidRPr="00E759A0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>, depois de forma assumida.</w:t>
      </w:r>
    </w:p>
    <w:p w14:paraId="4DB44A4E" w14:textId="189377DE" w:rsidR="00E759A0" w:rsidRPr="00E759A0" w:rsidRDefault="00E759A0" w:rsidP="00E75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</w:p>
    <w:p w14:paraId="23FEE4AA" w14:textId="53DD1078" w:rsidR="00E759A0" w:rsidRPr="00E759A0" w:rsidRDefault="00E759A0" w:rsidP="00E75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E759A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4) </w:t>
      </w:r>
      <w:r w:rsidRPr="00E759A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De acordo com o trecho da biografia, as meninas e mulheres da região desejavam estudar e valorizavam a educação. Explique como isso é mostrado no texto.</w:t>
      </w:r>
    </w:p>
    <w:p w14:paraId="0497006A" w14:textId="77777777" w:rsidR="00E759A0" w:rsidRPr="00E759A0" w:rsidRDefault="00E759A0" w:rsidP="00E75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  <w:r w:rsidRPr="00E759A0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>Ao entrar na </w:t>
      </w:r>
      <w:r w:rsidRPr="00E759A0">
        <w:rPr>
          <w:rFonts w:ascii="Times New Roman" w:eastAsia="Times New Roman" w:hAnsi="Times New Roman" w:cs="Times New Roman"/>
          <w:i/>
          <w:iCs/>
          <w:color w:val="EC008C"/>
          <w:sz w:val="24"/>
          <w:szCs w:val="24"/>
          <w:lang w:eastAsia="pt-BR"/>
        </w:rPr>
        <w:t>van</w:t>
      </w:r>
      <w:r w:rsidRPr="00E759A0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 xml:space="preserve"> para voltar à casa depois da escola, as meninas conversam o tempo todo sobre as aulas. </w:t>
      </w:r>
      <w:proofErr w:type="spellStart"/>
      <w:r w:rsidRPr="00E759A0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>Zakia</w:t>
      </w:r>
      <w:proofErr w:type="spellEnd"/>
      <w:r w:rsidRPr="00E759A0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 xml:space="preserve"> está preocupada com um dos exercícios de </w:t>
      </w:r>
      <w:r w:rsidRPr="00E759A0">
        <w:rPr>
          <w:rFonts w:ascii="Times New Roman" w:eastAsia="Times New Roman" w:hAnsi="Times New Roman" w:cs="Times New Roman"/>
          <w:i/>
          <w:iCs/>
          <w:color w:val="EC008C"/>
          <w:sz w:val="24"/>
          <w:szCs w:val="24"/>
          <w:lang w:eastAsia="pt-BR"/>
        </w:rPr>
        <w:t>urdu</w:t>
      </w:r>
      <w:r w:rsidRPr="00E759A0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> e discute a resposta com as amigas. As meninas querem cursar o ensino superior e duas delas já escolheram a futura profissão: medicina. Três professoras acompanham as alunas na </w:t>
      </w:r>
      <w:r w:rsidRPr="00E759A0">
        <w:rPr>
          <w:rFonts w:ascii="Times New Roman" w:eastAsia="Times New Roman" w:hAnsi="Times New Roman" w:cs="Times New Roman"/>
          <w:i/>
          <w:iCs/>
          <w:color w:val="EC008C"/>
          <w:sz w:val="24"/>
          <w:szCs w:val="24"/>
          <w:lang w:eastAsia="pt-BR"/>
        </w:rPr>
        <w:t>van</w:t>
      </w:r>
      <w:r w:rsidRPr="00E759A0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>, e uma delas as conta cuidadosamente (“... 12, 13... [...] e 14”), o que demonstra o zelo das mulheres para com as estudantes. Apesar de a </w:t>
      </w:r>
      <w:r w:rsidRPr="00E759A0">
        <w:rPr>
          <w:rFonts w:ascii="Times New Roman" w:eastAsia="Times New Roman" w:hAnsi="Times New Roman" w:cs="Times New Roman"/>
          <w:i/>
          <w:iCs/>
          <w:color w:val="EC008C"/>
          <w:sz w:val="24"/>
          <w:szCs w:val="24"/>
          <w:lang w:eastAsia="pt-BR"/>
        </w:rPr>
        <w:t>van</w:t>
      </w:r>
      <w:r w:rsidRPr="00E759A0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 xml:space="preserve"> ser desconfortável e insegura (“quando o motorista </w:t>
      </w:r>
      <w:proofErr w:type="spellStart"/>
      <w:r w:rsidRPr="00E759A0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>Usman</w:t>
      </w:r>
      <w:proofErr w:type="spellEnd"/>
      <w:r w:rsidRPr="00E759A0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 xml:space="preserve"> acelera, não conseguem se segurar e quase caem umas sobre as outras”), elas não reclamam e seguem alegres no trajeto.</w:t>
      </w:r>
    </w:p>
    <w:p w14:paraId="2FF78DE5" w14:textId="77777777" w:rsidR="00E759A0" w:rsidRPr="00E759A0" w:rsidRDefault="00E759A0" w:rsidP="00E75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E75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14:paraId="470B4430" w14:textId="62CDA3EF" w:rsidR="00E759A0" w:rsidRPr="00E759A0" w:rsidRDefault="00E759A0" w:rsidP="00E759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E759A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Em sua opinião, por que a autora da biografia fez questão de enfatiza</w:t>
      </w:r>
    </w:p>
    <w:p w14:paraId="0616E796" w14:textId="224A8347" w:rsidR="00E759A0" w:rsidRPr="00E759A0" w:rsidRDefault="00E759A0" w:rsidP="00E759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EC008C"/>
          <w:sz w:val="24"/>
          <w:szCs w:val="24"/>
          <w:shd w:val="clear" w:color="auto" w:fill="FFFFFF"/>
        </w:rPr>
      </w:pPr>
      <w:r w:rsidRPr="00E759A0">
        <w:rPr>
          <w:rFonts w:ascii="Times New Roman" w:hAnsi="Times New Roman" w:cs="Times New Roman"/>
          <w:color w:val="EC008C"/>
          <w:sz w:val="24"/>
          <w:szCs w:val="24"/>
          <w:shd w:val="clear" w:color="auto" w:fill="FFFFFF"/>
        </w:rPr>
        <w:t>Em primeiro lugar, para mostrar que a luta pelo direito das mulheres à educação não era só de Malala. As professoras e as outras meninas também se engajavam como podiam. Além disso, frisar o interesse delas pelo estudo ajuda a mostrar que as determinações do Talibã eram violentas e arbitrárias, contrárias aos desejos de boa parte da população.</w:t>
      </w:r>
    </w:p>
    <w:p w14:paraId="1F9B0A5E" w14:textId="17A1FF38" w:rsidR="00E759A0" w:rsidRPr="00E759A0" w:rsidRDefault="00E759A0" w:rsidP="00E759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759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5) </w:t>
      </w:r>
      <w:r w:rsidRPr="00E759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Viviana </w:t>
      </w:r>
      <w:proofErr w:type="spellStart"/>
      <w:r w:rsidRPr="00E759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Mazza</w:t>
      </w:r>
      <w:proofErr w:type="spellEnd"/>
      <w:r w:rsidRPr="00E759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só conheceu Malala depois de ter concluído seu livro. Ela não fez, portanto, entrevistas pessoais com a jovem. Dê exemplos de pelo menos duas fontes de informação que </w:t>
      </w:r>
      <w:proofErr w:type="spellStart"/>
      <w:r w:rsidRPr="00E759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Mazza</w:t>
      </w:r>
      <w:proofErr w:type="spellEnd"/>
      <w:r w:rsidRPr="00E759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pode ter utilizado para compor o texto.</w:t>
      </w:r>
    </w:p>
    <w:p w14:paraId="3CC8CB9B" w14:textId="009AC81E" w:rsidR="00E759A0" w:rsidRPr="00E759A0" w:rsidRDefault="00E759A0" w:rsidP="00E759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EC008C"/>
          <w:sz w:val="24"/>
          <w:szCs w:val="24"/>
          <w:shd w:val="clear" w:color="auto" w:fill="FFFFFF"/>
        </w:rPr>
      </w:pPr>
      <w:r w:rsidRPr="00E759A0">
        <w:rPr>
          <w:rFonts w:ascii="Times New Roman" w:hAnsi="Times New Roman" w:cs="Times New Roman"/>
          <w:color w:val="EC008C"/>
          <w:sz w:val="24"/>
          <w:szCs w:val="24"/>
          <w:shd w:val="clear" w:color="auto" w:fill="FFFFFF"/>
        </w:rPr>
        <w:t>O </w:t>
      </w:r>
      <w:r w:rsidRPr="00E759A0">
        <w:rPr>
          <w:rFonts w:ascii="Times New Roman" w:hAnsi="Times New Roman" w:cs="Times New Roman"/>
          <w:i/>
          <w:iCs/>
          <w:color w:val="EC008C"/>
          <w:sz w:val="24"/>
          <w:szCs w:val="24"/>
          <w:shd w:val="clear" w:color="auto" w:fill="FFFFFF"/>
        </w:rPr>
        <w:t>blog</w:t>
      </w:r>
      <w:r w:rsidRPr="00E759A0">
        <w:rPr>
          <w:rFonts w:ascii="Times New Roman" w:hAnsi="Times New Roman" w:cs="Times New Roman"/>
          <w:color w:val="EC008C"/>
          <w:sz w:val="24"/>
          <w:szCs w:val="24"/>
          <w:shd w:val="clear" w:color="auto" w:fill="FFFFFF"/>
        </w:rPr>
        <w:t> escrito por Malala, entrevistas com pessoas próximas, entrevistas da própria Malala dadas a outros jornalistas, documentários, notícias e reportagens publicadas na época.</w:t>
      </w:r>
    </w:p>
    <w:p w14:paraId="326E8614" w14:textId="43B1FDFB" w:rsidR="00E759A0" w:rsidRPr="00E759A0" w:rsidRDefault="00E759A0" w:rsidP="00E75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E759A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6) </w:t>
      </w:r>
      <w:r w:rsidRPr="00E759A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Embora relate fatos reais, uma biografia pode ter características que a aproximam da ficção.</w:t>
      </w:r>
    </w:p>
    <w:p w14:paraId="551A80BC" w14:textId="77777777" w:rsidR="00E759A0" w:rsidRPr="00E759A0" w:rsidRDefault="00E759A0" w:rsidP="00E759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E759A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Pense, por exemplo, nos diálogos. Eles são um registro exato da realidade? Explique sua resposta.</w:t>
      </w:r>
    </w:p>
    <w:p w14:paraId="74C99378" w14:textId="11E7BB8A" w:rsidR="00E759A0" w:rsidRPr="00E759A0" w:rsidRDefault="00E759A0" w:rsidP="00E759A0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  <w:r w:rsidRPr="00E759A0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>S</w:t>
      </w:r>
      <w:r w:rsidRPr="00E759A0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>eria impossível para o biógrafo reproduzir os diálogos entre os personagens exatamente como ocorreram. Mesmo que ele entrevistasse todas as pessoas presentes, a memória delas não seria suficiente para uma recriação exata. Esse é um exemplo de situação em que o biógrafo precisa lançar mão de alguma dose de ficção.</w:t>
      </w:r>
    </w:p>
    <w:p w14:paraId="63FB4D03" w14:textId="77777777" w:rsidR="00E759A0" w:rsidRPr="00E759A0" w:rsidRDefault="00E759A0" w:rsidP="00E759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E759A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 biógrafo também pode utilizar algumas técnicas literárias na composição do texto. Leia, por exemplo, esta frase:</w:t>
      </w:r>
    </w:p>
    <w:p w14:paraId="3AC6578A" w14:textId="77777777" w:rsidR="00E759A0" w:rsidRPr="00E759A0" w:rsidRDefault="00E759A0" w:rsidP="00E759A0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E759A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lastRenderedPageBreak/>
        <w:t>“Em seguida seu olhar se fixa novamente nos brincos de Laila. Antes se moviam, mas agora estão imóveis.” (l. 47-48)</w:t>
      </w:r>
    </w:p>
    <w:p w14:paraId="66190EBD" w14:textId="77777777" w:rsidR="00E759A0" w:rsidRPr="00E759A0" w:rsidRDefault="00E759A0" w:rsidP="00E759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E759A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No desenvolvimento do texto, essa frase tem a intenção de:</w:t>
      </w:r>
    </w:p>
    <w:p w14:paraId="6A575F0B" w14:textId="77777777" w:rsidR="00E759A0" w:rsidRPr="00E759A0" w:rsidRDefault="00E759A0" w:rsidP="00E759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E759A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criar uma metáfora.</w:t>
      </w:r>
    </w:p>
    <w:p w14:paraId="34E628E6" w14:textId="77777777" w:rsidR="00E759A0" w:rsidRPr="00E759A0" w:rsidRDefault="00E759A0" w:rsidP="00E759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E759A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provocar suspense.</w:t>
      </w:r>
    </w:p>
    <w:p w14:paraId="7CBBDBB7" w14:textId="77777777" w:rsidR="00E759A0" w:rsidRPr="00E759A0" w:rsidRDefault="00E759A0" w:rsidP="00E759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E759A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retomar uma informação dada.</w:t>
      </w:r>
    </w:p>
    <w:p w14:paraId="4DE8E55B" w14:textId="77777777" w:rsidR="00E759A0" w:rsidRPr="00E759A0" w:rsidRDefault="00E759A0" w:rsidP="00E759A0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  <w:r w:rsidRPr="00E759A0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>Provocar suspense.</w:t>
      </w:r>
    </w:p>
    <w:p w14:paraId="57FFE7DB" w14:textId="77777777" w:rsidR="00E759A0" w:rsidRPr="00E759A0" w:rsidRDefault="00E759A0" w:rsidP="00E759A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E759A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Justifique a resposta dada no item anterior.</w:t>
      </w:r>
    </w:p>
    <w:p w14:paraId="49E9EB9E" w14:textId="77777777" w:rsidR="00E759A0" w:rsidRPr="00E759A0" w:rsidRDefault="00E759A0" w:rsidP="00E759A0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  <w:r w:rsidRPr="00E759A0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>Essa frase indica ao leitor uma mudança na situação de normalidade que havia até então. O fato de os brincos terem deixado de balançar sugere que a </w:t>
      </w:r>
      <w:r w:rsidRPr="00E759A0">
        <w:rPr>
          <w:rFonts w:ascii="Times New Roman" w:eastAsia="Times New Roman" w:hAnsi="Times New Roman" w:cs="Times New Roman"/>
          <w:i/>
          <w:iCs/>
          <w:color w:val="EC008C"/>
          <w:sz w:val="24"/>
          <w:szCs w:val="24"/>
          <w:lang w:eastAsia="pt-BR"/>
        </w:rPr>
        <w:t>van</w:t>
      </w:r>
      <w:r w:rsidRPr="00E759A0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> parou e que, portanto, algo vai acontecer. Essa criação de tensão é uma estratégia típica da ficção literária, mas também pode aparecer em biografias, reportagens e outros gêneros não ficcionais.</w:t>
      </w:r>
    </w:p>
    <w:p w14:paraId="71C19885" w14:textId="77777777" w:rsidR="00E759A0" w:rsidRPr="00E759A0" w:rsidRDefault="00E759A0" w:rsidP="00E759A0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</w:p>
    <w:p w14:paraId="39CEAE0F" w14:textId="1CCD0D4D" w:rsidR="00E759A0" w:rsidRPr="00E759A0" w:rsidRDefault="00E759A0" w:rsidP="00E759A0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E759A0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>7)</w:t>
      </w:r>
      <w:r w:rsidRPr="00E759A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E759A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Como o texto relata fatos já ocorridos, seria possível usar os verbos no passado, conforme proposto na reescrita. Por que se optou por usar o presente? Com base na comparação, explique que efeito a flexão dos verbos no presente provoca no texto.</w:t>
      </w:r>
    </w:p>
    <w:p w14:paraId="018414F3" w14:textId="77777777" w:rsidR="00E759A0" w:rsidRPr="00E759A0" w:rsidRDefault="00E759A0" w:rsidP="00E759A0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</w:p>
    <w:p w14:paraId="4CFBE7DC" w14:textId="5086FAFA" w:rsidR="00E759A0" w:rsidRPr="00E759A0" w:rsidRDefault="00E759A0" w:rsidP="00E759A0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E759A0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>OS</w:t>
      </w:r>
      <w:r w:rsidRPr="00E759A0"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  <w:t xml:space="preserve"> verbos no presente dão maior emoção e vivacidade aos fatos, aproximando-os do momento da leitura. </w:t>
      </w:r>
    </w:p>
    <w:p w14:paraId="6C6A37D8" w14:textId="77777777" w:rsidR="00E759A0" w:rsidRPr="00E759A0" w:rsidRDefault="00E759A0" w:rsidP="00E75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EC008C"/>
          <w:sz w:val="24"/>
          <w:szCs w:val="24"/>
          <w:lang w:eastAsia="pt-BR"/>
        </w:rPr>
      </w:pPr>
    </w:p>
    <w:p w14:paraId="68FB8DDB" w14:textId="0B215A22" w:rsidR="00E759A0" w:rsidRPr="00E759A0" w:rsidRDefault="00E759A0" w:rsidP="00E759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759A0" w:rsidRPr="00E759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12594"/>
    <w:multiLevelType w:val="multilevel"/>
    <w:tmpl w:val="C3E6FD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E95EA4"/>
    <w:multiLevelType w:val="multilevel"/>
    <w:tmpl w:val="F11E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B25CA"/>
    <w:multiLevelType w:val="multilevel"/>
    <w:tmpl w:val="FA2A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5E5164"/>
    <w:multiLevelType w:val="multilevel"/>
    <w:tmpl w:val="4D9C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2F1B85"/>
    <w:multiLevelType w:val="multilevel"/>
    <w:tmpl w:val="E6EC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F950A0"/>
    <w:multiLevelType w:val="multilevel"/>
    <w:tmpl w:val="1C0A10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272CDF"/>
    <w:multiLevelType w:val="multilevel"/>
    <w:tmpl w:val="562C51B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A8"/>
    <w:rsid w:val="001127A8"/>
    <w:rsid w:val="00E7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88D7"/>
  <w15:chartTrackingRefBased/>
  <w15:docId w15:val="{813EDA49-06CD-42E8-970D-4510A52A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tx-textactivity-414-001-container-icon-index">
    <w:name w:val="ntx-textactivity-414-001-container-icon-index"/>
    <w:basedOn w:val="Fontepargpadro"/>
    <w:rsid w:val="00E759A0"/>
  </w:style>
  <w:style w:type="paragraph" w:styleId="PargrafodaLista">
    <w:name w:val="List Paragraph"/>
    <w:basedOn w:val="Normal"/>
    <w:uiPriority w:val="34"/>
    <w:qFormat/>
    <w:rsid w:val="00E75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5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4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29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4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9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L. Barbosa</dc:creator>
  <cp:keywords/>
  <dc:description/>
  <cp:lastModifiedBy>Thiago L. Barbosa</cp:lastModifiedBy>
  <cp:revision>2</cp:revision>
  <dcterms:created xsi:type="dcterms:W3CDTF">2020-05-29T15:25:00Z</dcterms:created>
  <dcterms:modified xsi:type="dcterms:W3CDTF">2020-05-29T15:30:00Z</dcterms:modified>
</cp:coreProperties>
</file>