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E0D56" w14:textId="0C3AA870" w:rsidR="005F7166" w:rsidRPr="00F855B7" w:rsidRDefault="005F7166" w:rsidP="00F855B7">
      <w:pPr>
        <w:pStyle w:val="SemEspaamen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F855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1ª atividade avaliativa – Redação – </w:t>
      </w:r>
      <w:r w:rsidR="00B26018" w:rsidRPr="00F855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8</w:t>
      </w:r>
      <w:r w:rsidRPr="00F855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º ano</w:t>
      </w:r>
    </w:p>
    <w:p w14:paraId="760B7F42" w14:textId="77777777" w:rsidR="005F7166" w:rsidRPr="00F855B7" w:rsidRDefault="005F716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773EE922" w14:textId="3C327050" w:rsidR="005F7166" w:rsidRPr="00F855B7" w:rsidRDefault="005F716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Texto I</w:t>
      </w:r>
    </w:p>
    <w:p w14:paraId="4382AFEB" w14:textId="77777777" w:rsidR="005F7166" w:rsidRPr="00F855B7" w:rsidRDefault="005F716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A3B0CD" w14:textId="77777777" w:rsidR="005F7166" w:rsidRPr="00F855B7" w:rsidRDefault="005F716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"Vivemos em um mundo conectado e as empresas fazem cada vez mais uso da internet e da tecnologia para promoverem seus produtos de maneira direcionada aos consumidores. De fato, nota-se um crescente número de pessoas cada vez mais consumistas e endividadas. Assim, convém analisarmos causas, consequências e possível solução para essa problemática.</w:t>
      </w:r>
    </w:p>
    <w:p w14:paraId="2DC26790" w14:textId="77777777" w:rsidR="005F7166" w:rsidRPr="00F855B7" w:rsidRDefault="005F716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Em primeiro lugar, é importante ressaltar os fatores que possibilitaram o aumento da influência midiática.  As empresas padronizam e massificam a produção de seus produtos de modo a aumentar a lucratividade. Além disso, por meio da tecnologia, é possível rastrear os sites de compras visitados pelo consumidor, permitindo que os consumidores sejam manipulados por meio das propagandas e conteúdos direcionados. Nesse sentido, é inaceitável que as pessoas sofram a perda da sua liberdade de escolha por meio desses expedientes usados pelas empresas.</w:t>
      </w:r>
    </w:p>
    <w:p w14:paraId="160BD6E8" w14:textId="77777777" w:rsidR="005F7166" w:rsidRPr="00F855B7" w:rsidRDefault="005F716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Outrossim, é preciso ressaltar os efeitos desse fenômeno. De acordo com uma pesquisa publicada no portal G1, os brasileiros passam cerca de quatro horas por dia conectados à rede. Como grande parte do conteúdo da internet é moldado ao usuário, é cada vez mais comum encontrar pessoas que passam horas conectadas, enquanto são bombardeadas com sugestões que atendam o seu perfil. Dessa maneira, os indivíduos têm sua opinião e comportamento moldados inconscientemente, podendo criar padrões de consumo exagerado, levando-os a sérios problemas financeiros.</w:t>
      </w:r>
    </w:p>
    <w:p w14:paraId="5F4042B8" w14:textId="77777777" w:rsidR="005F7166" w:rsidRPr="00F855B7" w:rsidRDefault="005F716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Por conseguinte, o controle dos dados na internet pode ser muito prejudicial, não somente aos cidadãos, mas à sociedade como um todo. É dever do Governo Federal, como instituição regulamentadora da internet e da propaganda, a promoção de medidas que controlem e reduzam a publicidade direcionada por meio da criação de leis que exijam a transparência das empresas. Espera-se com isso que os brasileiros possam ter a sua liberdade de escolha garantida."</w:t>
      </w:r>
    </w:p>
    <w:p w14:paraId="3F4C6EC7" w14:textId="77777777" w:rsidR="005F7166" w:rsidRPr="00F855B7" w:rsidRDefault="005F716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428B47" w14:textId="6EA6F393" w:rsidR="005F7166" w:rsidRPr="00F855B7" w:rsidRDefault="005F716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Retire de cada parágrafo </w:t>
      </w:r>
      <w:r w:rsidRPr="00F855B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um</w:t>
      </w: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conector</w:t>
      </w:r>
      <w:r w:rsidR="00B26018"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(elemento coesivo)</w:t>
      </w: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 seguintes características:</w:t>
      </w:r>
      <w:r w:rsid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(0,5)</w:t>
      </w:r>
    </w:p>
    <w:p w14:paraId="40E6FF17" w14:textId="77777777" w:rsidR="00FE1749" w:rsidRPr="00F855B7" w:rsidRDefault="00FE1749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E60B77" w14:textId="07EA41B2" w:rsidR="005F7166" w:rsidRPr="00F855B7" w:rsidRDefault="005F716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Primeiro parágrafo - encerra ideia de conclusão/consequência: </w:t>
      </w:r>
    </w:p>
    <w:p w14:paraId="7D52CAFD" w14:textId="67E39D42" w:rsidR="005F7166" w:rsidRPr="00F855B7" w:rsidRDefault="005F716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14:paraId="1917A34D" w14:textId="77777777" w:rsidR="00FE1749" w:rsidRPr="00F855B7" w:rsidRDefault="00FE1749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42485D" w14:textId="78D4DC62" w:rsidR="005F7166" w:rsidRPr="00F855B7" w:rsidRDefault="005F716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Segundo parágrafo - encerra ideia de adição: </w:t>
      </w:r>
    </w:p>
    <w:p w14:paraId="45DF0CC0" w14:textId="2214E324" w:rsidR="005F7166" w:rsidRPr="00F855B7" w:rsidRDefault="005F716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14:paraId="18F8EA0F" w14:textId="77777777" w:rsidR="005F7166" w:rsidRPr="00F855B7" w:rsidRDefault="005F716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37FFCB" w14:textId="77777777" w:rsidR="005F7166" w:rsidRPr="00F855B7" w:rsidRDefault="005F716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Terceiro parágrafo - encerra ideia de adição: </w:t>
      </w:r>
    </w:p>
    <w:p w14:paraId="1F5CC705" w14:textId="165AA0B7" w:rsidR="005F7166" w:rsidRPr="00F855B7" w:rsidRDefault="005F716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14:paraId="454BCE1A" w14:textId="77777777" w:rsidR="005F7166" w:rsidRPr="00F855B7" w:rsidRDefault="005F716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E99A2" w14:textId="77777777" w:rsidR="005F7166" w:rsidRPr="00F855B7" w:rsidRDefault="005F716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Quarto parágrafo - encerra ideia de conclusão: </w:t>
      </w:r>
    </w:p>
    <w:p w14:paraId="7EC89BB0" w14:textId="2DD44EA5" w:rsidR="005F7166" w:rsidRPr="00F855B7" w:rsidRDefault="005F716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14:paraId="4F9B348D" w14:textId="77777777" w:rsidR="00FE1749" w:rsidRPr="00F855B7" w:rsidRDefault="00FE1749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1E94C6" w14:textId="68180B87" w:rsidR="00B26018" w:rsidRPr="00F855B7" w:rsidRDefault="00B26018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F855B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Indique o valor semântico das conjunções destacadas</w:t>
      </w:r>
      <w:r w:rsidR="00F855B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(1,0)</w:t>
      </w:r>
    </w:p>
    <w:p w14:paraId="303E0F53" w14:textId="77777777" w:rsidR="00B26018" w:rsidRPr="00F855B7" w:rsidRDefault="00B26018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57DEC11D" w14:textId="46A64B21" w:rsidR="00B26018" w:rsidRPr="00F855B7" w:rsidRDefault="00B26018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a) </w:t>
      </w:r>
      <w:r w:rsidRPr="00F855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Como</w:t>
      </w:r>
      <w:r w:rsidRPr="00F855B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 a chuva estava muito forte, não foi possível continuar o show.</w:t>
      </w:r>
    </w:p>
    <w:p w14:paraId="17A35539" w14:textId="77777777" w:rsidR="00B26018" w:rsidRPr="00F855B7" w:rsidRDefault="00B26018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70091D75" w14:textId="4BB07598" w:rsidR="00B26018" w:rsidRPr="00F855B7" w:rsidRDefault="00B26018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b) Eu não consegui apresentar o trabalho </w:t>
      </w:r>
      <w:r w:rsidRPr="00F855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porque</w:t>
      </w:r>
      <w:r w:rsidRPr="00F855B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 estava muito nervosa!</w:t>
      </w:r>
    </w:p>
    <w:p w14:paraId="28BC02B9" w14:textId="77777777" w:rsidR="00B26018" w:rsidRPr="00F855B7" w:rsidRDefault="00B26018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FC1385D" w14:textId="53E334E4" w:rsidR="00B26018" w:rsidRPr="00F855B7" w:rsidRDefault="00B26018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c) Os manifestantes não terão suas reivindicações atendidas, </w:t>
      </w:r>
      <w:r w:rsidRPr="00F855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se</w:t>
      </w:r>
      <w:r w:rsidRPr="00F855B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 usarem de violência.</w:t>
      </w:r>
    </w:p>
    <w:p w14:paraId="429C3ABA" w14:textId="77777777" w:rsidR="00B26018" w:rsidRPr="00F855B7" w:rsidRDefault="00B26018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7E85BD78" w14:textId="2909C943" w:rsidR="00B26018" w:rsidRPr="00F855B7" w:rsidRDefault="00B26018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d) Estava doente, </w:t>
      </w:r>
      <w:r w:rsidRPr="00F855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mas</w:t>
      </w:r>
      <w:r w:rsidRPr="00F855B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 foi trabalhar.</w:t>
      </w:r>
    </w:p>
    <w:p w14:paraId="6BC2A4DE" w14:textId="2043D9B6" w:rsidR="00B26018" w:rsidRPr="00F855B7" w:rsidRDefault="00B26018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6603DE8D" w14:textId="72CF7F77" w:rsidR="00B26018" w:rsidRPr="00F855B7" w:rsidRDefault="00B26018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3)</w:t>
      </w:r>
      <w:r w:rsidR="00FE1749" w:rsidRPr="00F855B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Use uma das opções indicadas entre parênteses </w:t>
      </w:r>
      <w:r w:rsidR="00F855B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(0,5)</w:t>
      </w:r>
    </w:p>
    <w:p w14:paraId="11FF981B" w14:textId="157AEDB2" w:rsidR="00FE1749" w:rsidRPr="00F855B7" w:rsidRDefault="00FE1749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27FD8DBF" w14:textId="45192E6F" w:rsidR="00FE1749" w:rsidRPr="00F855B7" w:rsidRDefault="00FE1749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a) Parece que o governo não está _____ da situação econômica do povo. </w:t>
      </w:r>
      <w:r w:rsidRPr="00F855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(a par/ ao par)</w:t>
      </w:r>
    </w:p>
    <w:p w14:paraId="18B93199" w14:textId="77777777" w:rsidR="00F855B7" w:rsidRPr="00F855B7" w:rsidRDefault="00F855B7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DBAE551" w14:textId="61691E38" w:rsidR="00FE1749" w:rsidRPr="00F855B7" w:rsidRDefault="00FE1749" w:rsidP="00FE1749">
      <w:pPr>
        <w:pStyle w:val="SemEspaamen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b) O juiz releu o processo_____ avaliar as provas com cuidado. </w:t>
      </w:r>
      <w:r w:rsidRPr="00F855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(a fim de/ afim)</w:t>
      </w:r>
    </w:p>
    <w:p w14:paraId="7435B334" w14:textId="77777777" w:rsidR="00F855B7" w:rsidRPr="00F855B7" w:rsidRDefault="00F855B7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09A5D9" w14:textId="13B0799A" w:rsidR="005F7166" w:rsidRPr="00F855B7" w:rsidRDefault="00FE1749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_______ nos ajudar, prejudicou-nos. </w:t>
      </w:r>
      <w:r w:rsidRPr="00F855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(em vez de/ ao invés de)</w:t>
      </w:r>
    </w:p>
    <w:p w14:paraId="74E05931" w14:textId="77777777" w:rsidR="00F855B7" w:rsidRPr="00F855B7" w:rsidRDefault="00F855B7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6645ED" w14:textId="4B28BCD0" w:rsidR="00FE1749" w:rsidRPr="00F855B7" w:rsidRDefault="00FE1749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Cheguei cedo _____ terminar meu serviço. </w:t>
      </w:r>
      <w:r w:rsidRPr="00F855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(a fim de/ afim)</w:t>
      </w:r>
    </w:p>
    <w:p w14:paraId="3451887C" w14:textId="77777777" w:rsidR="00565446" w:rsidRPr="00F855B7" w:rsidRDefault="0056544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FDC3C9" w14:textId="77777777" w:rsidR="00565446" w:rsidRPr="00F855B7" w:rsidRDefault="0056544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4FCA58" w14:textId="2A1D3F24" w:rsidR="00565446" w:rsidRPr="00F855B7" w:rsidRDefault="00565446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E1749"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>“As coisas adquirem propriedades novas quando vamos </w:t>
      </w:r>
      <w:r w:rsidRPr="00F855B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em direção a elas</w:t>
      </w: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novos projetos”. O termo que equivale exatamente ao segmento sublinhado é:</w:t>
      </w:r>
      <w:r w:rsidR="00F855B7"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855B7"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>o encontro” ou “de encontro”</w:t>
      </w:r>
      <w:r w:rsid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(0,5)</w:t>
      </w:r>
    </w:p>
    <w:p w14:paraId="57AF6FB3" w14:textId="005D105B" w:rsidR="00F855B7" w:rsidRPr="00F855B7" w:rsidRDefault="00F855B7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A85BBB" w14:textId="77777777" w:rsidR="00F855B7" w:rsidRDefault="00F855B7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491CDF" w14:textId="5FFBB700" w:rsidR="00F855B7" w:rsidRPr="00F855B7" w:rsidRDefault="00F855B7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Pr="00F855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Analise as orações abaixo, indique as locuções conjuntivas e explique a diferença de sentido entre elas: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(0,5)</w:t>
      </w:r>
    </w:p>
    <w:p w14:paraId="5494C492" w14:textId="6A45F64B" w:rsidR="00F855B7" w:rsidRPr="00F855B7" w:rsidRDefault="00F855B7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906929C" w14:textId="1383B91B" w:rsidR="00F855B7" w:rsidRPr="00F855B7" w:rsidRDefault="00F855B7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855B7">
        <w:rPr>
          <w:rStyle w:val="Fort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À medida que</w:t>
      </w:r>
      <w:r w:rsidRPr="00F855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convivemos com pessoas, tornamo-nos mais maduros.</w:t>
      </w:r>
    </w:p>
    <w:p w14:paraId="3F610BE3" w14:textId="0911DD75" w:rsidR="00F855B7" w:rsidRPr="00F855B7" w:rsidRDefault="00F855B7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D698AC1" w14:textId="4758F2A0" w:rsidR="00F855B7" w:rsidRDefault="00F855B7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855B7">
        <w:rPr>
          <w:rStyle w:val="Fort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Na medida em que</w:t>
      </w:r>
      <w:r w:rsidRPr="00F855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convivemos com pessoas, tornamo-nos mais maduros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A60AE74" w14:textId="2A11792D" w:rsidR="00F855B7" w:rsidRDefault="00F855B7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B626F70" w14:textId="5D838D62" w:rsidR="00F855B7" w:rsidRDefault="00F855B7" w:rsidP="00FE174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AD3E12A" w14:textId="6166BA92" w:rsidR="00F855B7" w:rsidRPr="00F855B7" w:rsidRDefault="00F855B7" w:rsidP="00FE1749">
      <w:pPr>
        <w:pStyle w:val="SemEspaamen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 w:rsidRPr="00F855B7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Atenção!!!</w:t>
      </w:r>
    </w:p>
    <w:p w14:paraId="44C56E03" w14:textId="77777777" w:rsidR="00F855B7" w:rsidRDefault="00F855B7" w:rsidP="00FE1749">
      <w:pPr>
        <w:pStyle w:val="SemEspaamen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14:paraId="3C0FA10B" w14:textId="1C4CCF8C" w:rsidR="00F855B7" w:rsidRPr="00F855B7" w:rsidRDefault="00F855B7" w:rsidP="00FE1749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***</w:t>
      </w:r>
      <w:r w:rsidRPr="00F855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Enviar para o e-mail </w:t>
      </w:r>
      <w:hyperlink r:id="rId4" w:history="1">
        <w:r w:rsidRPr="00F855B7">
          <w:rPr>
            <w:rStyle w:val="Hyperlink"/>
            <w:rFonts w:ascii="Times New Roman" w:hAnsi="Times New Roman" w:cs="Times New Roman"/>
            <w:b/>
            <w:bCs/>
            <w:color w:val="4472C4" w:themeColor="accent1"/>
            <w:sz w:val="24"/>
            <w:szCs w:val="24"/>
            <w:shd w:val="clear" w:color="auto" w:fill="FFFFFF"/>
          </w:rPr>
          <w:t>profveriza@gmail.com</w:t>
        </w:r>
      </w:hyperlink>
      <w:r w:rsidRPr="00F855B7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F855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somente as respostas.</w:t>
      </w:r>
    </w:p>
    <w:sectPr w:rsidR="00F855B7" w:rsidRPr="00F855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1B"/>
    <w:rsid w:val="00565446"/>
    <w:rsid w:val="005F7166"/>
    <w:rsid w:val="008D591B"/>
    <w:rsid w:val="00B26018"/>
    <w:rsid w:val="00BC0998"/>
    <w:rsid w:val="00F855B7"/>
    <w:rsid w:val="00FE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0C13"/>
  <w15:chartTrackingRefBased/>
  <w15:docId w15:val="{E92D30D4-1722-4F02-B45A-9F75E501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166"/>
    <w:pPr>
      <w:spacing w:after="200" w:line="276" w:lineRule="auto"/>
    </w:pPr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5F7166"/>
    <w:pPr>
      <w:ind w:left="720"/>
      <w:contextualSpacing/>
    </w:pPr>
  </w:style>
  <w:style w:type="paragraph" w:styleId="SemEspaamento">
    <w:name w:val="No Spacing"/>
    <w:uiPriority w:val="1"/>
    <w:qFormat/>
    <w:rsid w:val="00FE1749"/>
    <w:pPr>
      <w:spacing w:after="0" w:line="240" w:lineRule="auto"/>
    </w:pPr>
    <w:rPr>
      <w:rFonts w:ascii="Arial" w:eastAsia="Times New Roman" w:hAnsi="Arial" w:cs="Arial"/>
    </w:rPr>
  </w:style>
  <w:style w:type="character" w:styleId="Forte">
    <w:name w:val="Strong"/>
    <w:basedOn w:val="Fontepargpadro"/>
    <w:uiPriority w:val="22"/>
    <w:qFormat/>
    <w:rsid w:val="00F855B7"/>
    <w:rPr>
      <w:b/>
      <w:bCs/>
    </w:rPr>
  </w:style>
  <w:style w:type="character" w:styleId="Hyperlink">
    <w:name w:val="Hyperlink"/>
    <w:basedOn w:val="Fontepargpadro"/>
    <w:uiPriority w:val="99"/>
    <w:unhideWhenUsed/>
    <w:rsid w:val="00F855B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5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veriz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L. Barbosa</dc:creator>
  <cp:keywords/>
  <dc:description/>
  <cp:lastModifiedBy>Thiago L. Barbosa</cp:lastModifiedBy>
  <cp:revision>5</cp:revision>
  <dcterms:created xsi:type="dcterms:W3CDTF">2020-09-30T03:34:00Z</dcterms:created>
  <dcterms:modified xsi:type="dcterms:W3CDTF">2020-09-30T04:36:00Z</dcterms:modified>
</cp:coreProperties>
</file>