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Pr="00276716" w:rsidRDefault="00E07179" w:rsidP="007772BE">
      <w:pPr>
        <w:rPr>
          <w:rFonts w:ascii="Arial" w:hAnsi="Arial" w:cs="Arial"/>
        </w:rPr>
      </w:pPr>
      <w:r w:rsidRPr="00276716">
        <w:rPr>
          <w:rFonts w:ascii="Arial" w:hAnsi="Arial" w:cs="Arial"/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4D255054" w:rsidR="00CF38A1" w:rsidRPr="00276716" w:rsidRDefault="00530303" w:rsidP="00276716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u w:val="none"/>
          <w:lang w:eastAsia="zh-CN"/>
        </w:rPr>
      </w:pPr>
      <w:r w:rsidRPr="00276716">
        <w:rPr>
          <w:rStyle w:val="Hyperlink"/>
          <w:rFonts w:ascii="Arial" w:hAnsi="Arial" w:cs="Arial"/>
          <w:b/>
          <w:color w:val="000000" w:themeColor="text1"/>
          <w:u w:val="none"/>
          <w:lang w:eastAsia="zh-CN"/>
        </w:rPr>
        <w:t>Exercícios</w:t>
      </w:r>
    </w:p>
    <w:p w14:paraId="5A3E64FD" w14:textId="0E63E3BA" w:rsidR="00530303" w:rsidRPr="00276716" w:rsidRDefault="00530303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07F7B187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1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(</w:t>
      </w:r>
      <w:proofErr w:type="spellStart"/>
      <w:r w:rsidRPr="00582F12">
        <w:rPr>
          <w:rFonts w:ascii="Arial" w:hAnsi="Arial" w:cs="Arial"/>
          <w:bCs/>
          <w:lang w:eastAsia="zh-CN"/>
        </w:rPr>
        <w:t>Ufrj</w:t>
      </w:r>
      <w:proofErr w:type="spellEnd"/>
      <w:r w:rsidRPr="00582F12">
        <w:rPr>
          <w:rFonts w:ascii="Arial" w:hAnsi="Arial" w:cs="Arial"/>
          <w:bCs/>
          <w:lang w:eastAsia="zh-CN"/>
        </w:rPr>
        <w:t xml:space="preserve"> 2009)  </w:t>
      </w:r>
    </w:p>
    <w:p w14:paraId="44623945" w14:textId="77777777" w:rsidR="00582F12" w:rsidRPr="00582F12" w:rsidRDefault="00582F12" w:rsidP="00276716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377EC6F0" wp14:editId="15A2B5BD">
            <wp:extent cx="4810125" cy="1670971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495" b="2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7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BF2DF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O mercado internacional de produtos de origem agrícola divide-se em dois grandes grupos: o das commodities como o trigo, a soja, o milho e o algodão, e o grupo dos produtos de alto valor unitário como o vinho, as flores e algumas frutas. Os mercados consumidores estão cada vez mais exigentes quanto às condições de produção desses dois grupos de produtos.</w:t>
      </w:r>
    </w:p>
    <w:p w14:paraId="21E11095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245E71D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Apresente duas condições de produção:</w:t>
      </w:r>
    </w:p>
    <w:p w14:paraId="5EC02C35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D6CE3F2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a) das "commodities" agrícolas;</w:t>
      </w:r>
    </w:p>
    <w:p w14:paraId="3C3D2A11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1AF2031" w14:textId="2A7534B3" w:rsidR="00ED6FCE" w:rsidRP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>Entre as condições de produção das "commodities" agrícolas encontram-se: cultivos realizados em grandes propriedades; alto grau de mecanização; aplicação intensiva de agroquímicos; baixa utilização de mão de obra por hectare cultivado; produção em grande escala com baixa diferenciação.</w:t>
      </w:r>
    </w:p>
    <w:p w14:paraId="6732FF33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3647D22" w14:textId="3672A50F" w:rsid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 xml:space="preserve">b) dos produtos de alto valor unitário. </w:t>
      </w:r>
    </w:p>
    <w:p w14:paraId="1C2B1A06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B966987" w14:textId="1893C7F2" w:rsidR="00ED6FCE" w:rsidRP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Entre as condições de produção das mercadorias de origem agrícola do alto valor unitário estão: produção em pequenas ou médias parcelas; uso intensivo de mão de obra; atributos naturais e culturais do lugar contribuem decisivamente para a composição do valor dos produtos.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63A0E4F0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6E2F50F" w14:textId="6943A86A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2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Por que os Estados Unidos cultivam trigo em dois territórios distintos? </w:t>
      </w:r>
    </w:p>
    <w:p w14:paraId="3D3A5955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ED1F521" w14:textId="77777777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Em função de variação climática latitudinal.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  <w:r w:rsidRPr="00ED6FCE">
        <w:rPr>
          <w:rFonts w:ascii="Arial" w:hAnsi="Arial" w:cs="Arial"/>
          <w:bCs/>
          <w:color w:val="FF0000"/>
          <w:lang w:eastAsia="zh-CN"/>
        </w:rPr>
        <w:t xml:space="preserve">  </w:t>
      </w:r>
    </w:p>
    <w:p w14:paraId="444DD4E2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E640197" w14:textId="05DE82D5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3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="00276716">
        <w:rPr>
          <w:rFonts w:ascii="Arial" w:hAnsi="Arial" w:cs="Arial"/>
          <w:bCs/>
          <w:lang w:eastAsia="zh-CN"/>
        </w:rPr>
        <w:t xml:space="preserve"> </w:t>
      </w:r>
      <w:r w:rsidRPr="00582F12">
        <w:rPr>
          <w:rFonts w:ascii="Arial" w:hAnsi="Arial" w:cs="Arial"/>
          <w:bCs/>
          <w:lang w:eastAsia="zh-CN"/>
        </w:rPr>
        <w:t xml:space="preserve">Como estão organizados os </w:t>
      </w:r>
      <w:proofErr w:type="spellStart"/>
      <w:r w:rsidRPr="00582F12">
        <w:rPr>
          <w:rFonts w:ascii="Arial" w:hAnsi="Arial" w:cs="Arial"/>
          <w:bCs/>
          <w:lang w:eastAsia="zh-CN"/>
        </w:rPr>
        <w:t>belts</w:t>
      </w:r>
      <w:proofErr w:type="spellEnd"/>
      <w:r w:rsidRPr="00582F12">
        <w:rPr>
          <w:rFonts w:ascii="Arial" w:hAnsi="Arial" w:cs="Arial"/>
          <w:bCs/>
          <w:lang w:eastAsia="zh-CN"/>
        </w:rPr>
        <w:t xml:space="preserve"> norte-americanos para que possam atingir alta qualidade e produtividade? </w:t>
      </w:r>
    </w:p>
    <w:p w14:paraId="4A1A5D72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5B27768" w14:textId="77777777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Emprego de tecnologia, estrutura fundiária equilibrada, apoio financeiro.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76D57026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5DBDF9A" w14:textId="0D0AEA91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4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Estabeleça comparações entre a agricultura itinerante e a agricultura de jardinagem do ponto de vista das técnicas agrícolas e da mão de obra. </w:t>
      </w:r>
    </w:p>
    <w:p w14:paraId="3605F82B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BC830D8" w14:textId="2026CCDA" w:rsidR="00847EE5" w:rsidRPr="00847EE5" w:rsidRDefault="00ED6FCE" w:rsidP="00847EE5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Itinerante - </w:t>
      </w:r>
      <w:r w:rsidR="00847EE5" w:rsidRPr="00847EE5">
        <w:rPr>
          <w:rFonts w:ascii="Arial" w:hAnsi="Arial" w:cs="Arial"/>
          <w:bCs/>
          <w:color w:val="FF0000"/>
          <w:lang w:eastAsia="zh-CN"/>
        </w:rPr>
        <w:t>t</w:t>
      </w:r>
      <w:r w:rsidR="00347CEB" w:rsidRPr="00847EE5">
        <w:rPr>
          <w:rFonts w:ascii="Arial" w:hAnsi="Arial" w:cs="Arial"/>
          <w:bCs/>
          <w:color w:val="FF0000"/>
          <w:lang w:eastAsia="zh-CN"/>
        </w:rPr>
        <w:t>écnicas rudimentares</w:t>
      </w:r>
      <w:r w:rsidR="00847EE5" w:rsidRPr="00847EE5">
        <w:rPr>
          <w:rFonts w:ascii="Arial" w:hAnsi="Arial" w:cs="Arial"/>
          <w:bCs/>
          <w:color w:val="FF0000"/>
          <w:lang w:eastAsia="zh-CN"/>
        </w:rPr>
        <w:t>; mão-de-obra é frequentemente familiar e com recurso ao trabalho infantil.</w:t>
      </w:r>
    </w:p>
    <w:p w14:paraId="7713817D" w14:textId="0B8D8EFB" w:rsidR="00847EE5" w:rsidRPr="00847EE5" w:rsidRDefault="00847EE5" w:rsidP="00582F12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847EE5">
        <w:rPr>
          <w:rFonts w:ascii="Arial" w:hAnsi="Arial" w:cs="Arial"/>
          <w:bCs/>
          <w:color w:val="FF0000"/>
          <w:lang w:eastAsia="zh-CN"/>
        </w:rPr>
        <w:t>Jardinagem - utiliza grande quantidade de mão de obra, com bom rendimento e baixo nível tecnológico.</w:t>
      </w:r>
    </w:p>
    <w:p w14:paraId="4D8D8122" w14:textId="77777777" w:rsidR="00847EE5" w:rsidRPr="00847EE5" w:rsidRDefault="00847EE5" w:rsidP="00582F12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</w:p>
    <w:p w14:paraId="5BCAD6BA" w14:textId="77777777" w:rsidR="00ED6FCE" w:rsidRDefault="00ED6FCE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F8235D9" w14:textId="7B288031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lastRenderedPageBreak/>
        <w:t>5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Como se explica a baixa produção de alimentos da África, apesar de mais da metade da população africana estar localizada na zona rural? </w:t>
      </w:r>
    </w:p>
    <w:p w14:paraId="60AA52E1" w14:textId="5EB8F9FC" w:rsid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E067C52" w14:textId="77777777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color w:val="FF0000"/>
          <w:lang w:eastAsia="zh-CN"/>
        </w:rPr>
      </w:pPr>
      <w:r w:rsidRPr="00ED6FCE">
        <w:rPr>
          <w:rFonts w:ascii="Arial" w:hAnsi="Arial" w:cs="Arial"/>
          <w:color w:val="FF0000"/>
          <w:lang w:eastAsia="zh-CN"/>
        </w:rPr>
        <w:t>Técnicas rudimentares, falta de apoio e investimentos, produção voltada para exportação.</w:t>
      </w:r>
    </w:p>
    <w:p w14:paraId="013A5FED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8AD9001" w14:textId="1DD94D5F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6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(Uerj 2020)  </w:t>
      </w:r>
    </w:p>
    <w:p w14:paraId="457A451D" w14:textId="77777777" w:rsidR="00276716" w:rsidRPr="00276716" w:rsidRDefault="00276716" w:rsidP="00144594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noProof/>
          <w:lang w:val="en-US" w:eastAsia="zh-CN"/>
        </w:rPr>
        <w:drawing>
          <wp:inline distT="0" distB="0" distL="0" distR="0" wp14:anchorId="228BC5AA" wp14:editId="672AD7DB">
            <wp:extent cx="3933825" cy="32099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3FB3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A2AB1E2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 violência no espaço rural, com a qual o Brasil convive há décadas, é um problema profundamente complexo por abranger todas as regiões, diferentes atores sociais e atividades econômicas. </w:t>
      </w:r>
    </w:p>
    <w:p w14:paraId="36784598" w14:textId="0D9BEEEC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F0C04C1" w14:textId="77777777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>As duas macrorregiões do Brasil com maior número de conflitos são Norte e Nordeste.</w:t>
      </w:r>
    </w:p>
    <w:p w14:paraId="4B1F38FB" w14:textId="77777777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bCs/>
          <w:color w:val="FF0000"/>
          <w:lang w:val="en-US"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Dentre os conflitos pela terra, pode-se citar: a oposição entre madeireiros/agronegócio e ambientalistas; ação dos grileiros e do agronegócio sobre áreas de agricultura familiar; avanço do agronegócio sobre terras indígenas.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4DC80606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4687DF5" w14:textId="5367BCEF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7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(Unesp 2018</w:t>
      </w:r>
      <w:proofErr w:type="gramStart"/>
      <w:r w:rsidRPr="00276716">
        <w:rPr>
          <w:rFonts w:ascii="Arial" w:hAnsi="Arial" w:cs="Arial"/>
          <w:bCs/>
          <w:lang w:eastAsia="zh-CN"/>
        </w:rPr>
        <w:t>)  O</w:t>
      </w:r>
      <w:proofErr w:type="gramEnd"/>
      <w:r w:rsidRPr="00276716">
        <w:rPr>
          <w:rFonts w:ascii="Arial" w:hAnsi="Arial" w:cs="Arial"/>
          <w:bCs/>
          <w:lang w:eastAsia="zh-CN"/>
        </w:rPr>
        <w:t xml:space="preserve"> governo anuncia planos </w:t>
      </w:r>
      <w:proofErr w:type="spellStart"/>
      <w:r w:rsidRPr="00276716">
        <w:rPr>
          <w:rFonts w:ascii="Arial" w:hAnsi="Arial" w:cs="Arial"/>
          <w:bCs/>
          <w:lang w:eastAsia="zh-CN"/>
        </w:rPr>
        <w:t>antidesmatamento</w:t>
      </w:r>
      <w:proofErr w:type="spellEnd"/>
      <w:r w:rsidRPr="00276716">
        <w:rPr>
          <w:rFonts w:ascii="Arial" w:hAnsi="Arial" w:cs="Arial"/>
          <w:bCs/>
          <w:lang w:eastAsia="zh-CN"/>
        </w:rPr>
        <w:t xml:space="preserve"> para a Amazônia, mas a derrubada de árvores só aumenta. Uma explicação é a falta de foco no que mais influencia o problema: a grilagem de terras, que se confirmou fator primordial do desmatamento, abrindo novas fronteiras antes mesmo da chegada de atividades econômicas. Para combater esse problema, uma ação concreta e ao alcance do governo seria reverter os estímulos à grilagem gerados pela perspectiva de valorização da terra que atrai fluxos invasores.</w:t>
      </w:r>
    </w:p>
    <w:p w14:paraId="27B4E7DD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t xml:space="preserve">(Roberto </w:t>
      </w:r>
      <w:proofErr w:type="spellStart"/>
      <w:r w:rsidRPr="00276716">
        <w:rPr>
          <w:rFonts w:ascii="Arial" w:hAnsi="Arial" w:cs="Arial"/>
          <w:bCs/>
          <w:sz w:val="16"/>
          <w:szCs w:val="16"/>
          <w:lang w:eastAsia="zh-CN"/>
        </w:rPr>
        <w:t>Smeraldi</w:t>
      </w:r>
      <w:proofErr w:type="spellEnd"/>
      <w:r w:rsidRPr="00276716">
        <w:rPr>
          <w:rFonts w:ascii="Arial" w:hAnsi="Arial" w:cs="Arial"/>
          <w:bCs/>
          <w:sz w:val="16"/>
          <w:szCs w:val="16"/>
          <w:lang w:eastAsia="zh-CN"/>
        </w:rPr>
        <w:t>. http://panoramaecologia.blogspot.com.br, 27.08.2007. Adaptado.)</w:t>
      </w:r>
    </w:p>
    <w:p w14:paraId="5D85E9B5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563AC27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 O que é grilagem de terras? Explique a origem dessa expressão no contexto da propriedade de terras.</w:t>
      </w:r>
    </w:p>
    <w:p w14:paraId="4014CA21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1CA2BC0" w14:textId="6AF771E4" w:rsidR="00ED6FCE" w:rsidRP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>Grilagem é a anexação de terras de terceiros ou devolutas por meio de falsificação de documentos ou de títulos a expressão “grilagem” tem sua origem na técnica de envelhecimento de papéis colocando-os em uma caixa com grilos, cujos excrementos produzem papeis amarelados e roídos, dando-lhes a aparência de documentos antigos.</w:t>
      </w:r>
    </w:p>
    <w:p w14:paraId="5711A4AF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BD0477C" w14:textId="73FD4A20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Apresente duas ações que valorizam as terras na Amazônia e atraem os fluxos invasores. </w:t>
      </w:r>
    </w:p>
    <w:p w14:paraId="50532880" w14:textId="6AF0807C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77E0B83" w14:textId="066F5A2F" w:rsidR="00ED6FCE" w:rsidRPr="00ED6FCE" w:rsidRDefault="00ED6FCE" w:rsidP="00276716">
      <w:pPr>
        <w:spacing w:after="0" w:line="240" w:lineRule="auto"/>
        <w:jc w:val="both"/>
        <w:rPr>
          <w:rFonts w:ascii="Arial" w:hAnsi="Arial" w:cs="Arial"/>
          <w:b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Dentre as ações que valorizam as terras na Amazônia atraindo fluxos invasores, pode-se citar: o avanço da fronteira agrícola, a modernização da produção agropecuária já instalada, os investimentos em infraestrutura e logística e o aparelhamento de cidades na região.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78E37EC8" w14:textId="77777777" w:rsidR="00ED6FCE" w:rsidRPr="00276716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145A924" w14:textId="32CB5505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i/>
          <w:iCs/>
          <w:lang w:eastAsia="zh-CN"/>
        </w:rPr>
      </w:pPr>
      <w:r>
        <w:rPr>
          <w:rFonts w:ascii="Arial" w:hAnsi="Arial" w:cs="Arial"/>
          <w:bCs/>
          <w:lang w:eastAsia="zh-CN"/>
        </w:rPr>
        <w:t>8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(Fuvest 2018</w:t>
      </w:r>
      <w:proofErr w:type="gramStart"/>
      <w:r w:rsidRPr="00276716">
        <w:rPr>
          <w:rFonts w:ascii="Arial" w:hAnsi="Arial" w:cs="Arial"/>
          <w:bCs/>
          <w:lang w:eastAsia="zh-CN"/>
        </w:rPr>
        <w:t xml:space="preserve">)  </w:t>
      </w:r>
      <w:r w:rsidRPr="00276716">
        <w:rPr>
          <w:rFonts w:ascii="Arial" w:hAnsi="Arial" w:cs="Arial"/>
          <w:bCs/>
          <w:i/>
          <w:iCs/>
          <w:lang w:eastAsia="zh-CN"/>
        </w:rPr>
        <w:t>A</w:t>
      </w:r>
      <w:proofErr w:type="gramEnd"/>
      <w:r w:rsidRPr="00276716">
        <w:rPr>
          <w:rFonts w:ascii="Arial" w:hAnsi="Arial" w:cs="Arial"/>
          <w:bCs/>
          <w:i/>
          <w:iCs/>
          <w:lang w:eastAsia="zh-CN"/>
        </w:rPr>
        <w:t xml:space="preserve"> Lei de Terras, de 1850, e a legislação subsequente codificaram os interesses combinados de fazendeiros e comerciantes, instituindo as garantias legais e judiciais de continuidade do padrão de exploração da força de trabalho, mesmo que o cativeiro entrasse em colapso. Na iminência de transformações nas condições do regime escravista, que poderiam comprometer a sujeição do trabalhador, criavam as peculiares condições que garantissem, ao menos, a sujeição do trabalho na produção do café.</w:t>
      </w:r>
    </w:p>
    <w:p w14:paraId="0876A079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</w:p>
    <w:p w14:paraId="49F705FE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lastRenderedPageBreak/>
        <w:t xml:space="preserve">José de Souza Martins, </w:t>
      </w:r>
      <w:r w:rsidRPr="00276716">
        <w:rPr>
          <w:rFonts w:ascii="Arial" w:hAnsi="Arial" w:cs="Arial"/>
          <w:bCs/>
          <w:i/>
          <w:sz w:val="16"/>
          <w:szCs w:val="16"/>
          <w:lang w:eastAsia="zh-CN"/>
        </w:rPr>
        <w:t>O cativeiro da terra</w:t>
      </w:r>
      <w:r w:rsidRPr="00276716">
        <w:rPr>
          <w:rFonts w:ascii="Arial" w:hAnsi="Arial" w:cs="Arial"/>
          <w:bCs/>
          <w:sz w:val="16"/>
          <w:szCs w:val="16"/>
          <w:lang w:eastAsia="zh-CN"/>
        </w:rPr>
        <w:t>, 1979. Adaptado.</w:t>
      </w:r>
    </w:p>
    <w:p w14:paraId="37889DD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F1CFB95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 Considerando o contexto social de transformações a que se refere o autor, explique os interesses combinados de fazendeiros e comerciantes que se codificaram na promulgação da Lei de Terras de 1850.</w:t>
      </w:r>
    </w:p>
    <w:p w14:paraId="35671CE1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74E5BC3" w14:textId="0E4A17E3" w:rsidR="00ED6FCE" w:rsidRP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>A Lei de Terras de 1850 perfilou as normas do direito agrário do país definindo a propriedade privada, ao afirmar que a compra era a única forma de acesso à terra e desse modo, dentre os interesses combinados de fazendeiros e comerciantes na promulgação da Lei de Terras, pode-se citar: a garantia de hereditariedade na posse da terra, a preservação do latifúndio como unidade produtiva, impossibilitar escravos libertos e imigrantes em ter acesso à terra garantindo que estes componham a necessária mão de obra para as fazendas de café.</w:t>
      </w:r>
    </w:p>
    <w:p w14:paraId="0576435E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5EC43DD" w14:textId="4FCBC4EB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Cite e explique um impacto da abolição da escravidão em relação aos processos de urbanização e de industrialização.  </w:t>
      </w:r>
    </w:p>
    <w:p w14:paraId="33F47317" w14:textId="2EDE02C1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61C65E1" w14:textId="448AA687" w:rsidR="00ED6FCE" w:rsidRP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A abolição da escravidão sem a devida inclusão do negro na sociedade ou no setor produtivo direciona uma turba de mão de obra sem qualificação (e sem condição de obtê-la), com insuficiente ou nenhuma remuneração e sem oferta de empregos suficientes para as cidades, criando espaços de pobreza que se reproduzem nas periferias como aglomerados subnormais (favelização).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10003581" w14:textId="77777777" w:rsidR="00ED6FCE" w:rsidRPr="00276716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3F01238" w14:textId="076CA2D8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9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</w:t>
      </w:r>
      <w:proofErr w:type="spellStart"/>
      <w:r w:rsidRPr="00276716">
        <w:rPr>
          <w:rFonts w:ascii="Arial" w:hAnsi="Arial" w:cs="Arial"/>
          <w:bCs/>
          <w:lang w:eastAsia="zh-CN"/>
        </w:rPr>
        <w:t>Ufu</w:t>
      </w:r>
      <w:proofErr w:type="spellEnd"/>
      <w:r w:rsidRPr="00276716">
        <w:rPr>
          <w:rFonts w:ascii="Arial" w:hAnsi="Arial" w:cs="Arial"/>
          <w:bCs/>
          <w:lang w:eastAsia="zh-CN"/>
        </w:rPr>
        <w:t xml:space="preserve"> 2017</w:t>
      </w:r>
      <w:proofErr w:type="gramStart"/>
      <w:r w:rsidRPr="00276716">
        <w:rPr>
          <w:rFonts w:ascii="Arial" w:hAnsi="Arial" w:cs="Arial"/>
          <w:bCs/>
          <w:lang w:eastAsia="zh-CN"/>
        </w:rPr>
        <w:t>)  No</w:t>
      </w:r>
      <w:proofErr w:type="gramEnd"/>
      <w:r w:rsidRPr="00276716">
        <w:rPr>
          <w:rFonts w:ascii="Arial" w:hAnsi="Arial" w:cs="Arial"/>
          <w:bCs/>
          <w:lang w:eastAsia="zh-CN"/>
        </w:rPr>
        <w:t xml:space="preserve"> Brasil, o movimento da expansão da fronteira agrícola acompanha o processo de formação do espaço geográfico sobre a base territorial nacional. </w:t>
      </w:r>
    </w:p>
    <w:p w14:paraId="6BF7D884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E3A288E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 respeito da expansão agrícola brasileira, faça o que se pede. </w:t>
      </w:r>
    </w:p>
    <w:p w14:paraId="383298F1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82228BA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a) Apresente as principais consequências do processo mencionado. </w:t>
      </w:r>
    </w:p>
    <w:p w14:paraId="12B060EE" w14:textId="0B268117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85874B8" w14:textId="0EC08162" w:rsidR="00ED6FCE" w:rsidRPr="00ED6FCE" w:rsidRDefault="00ED6FCE" w:rsidP="00ED6FC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>Dentre as consequências do processo de expansão da fronteira agrícola pode-se citar: conflitos fundiários envolvendo diferentes elementos como indígenas, mineradores, extrativistas, posseiros e fazendeiros; desmatamento, queimadas, erosão e comprometimento dos cursos de água; expansão da urbanização e infraestrutura; conexão de áreas periféricas ao sistema produtivo nacional; aumento da produção nacional</w:t>
      </w:r>
      <w:r w:rsidRPr="00ED6FCE">
        <w:rPr>
          <w:rFonts w:ascii="Arial" w:hAnsi="Arial" w:cs="Arial"/>
          <w:bCs/>
          <w:lang w:eastAsia="zh-CN"/>
        </w:rPr>
        <w:t>.</w:t>
      </w:r>
    </w:p>
    <w:p w14:paraId="3D0B7554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1810C83" w14:textId="6DAFF755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Explique como a estrutura agrária brasileira contribuiu para a migração e a ocupação da atual fronteira. </w:t>
      </w:r>
    </w:p>
    <w:p w14:paraId="65E27E0D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C9C4DD7" w14:textId="765C64DA" w:rsidR="00ED6FCE" w:rsidRP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ED6FCE">
        <w:rPr>
          <w:rFonts w:ascii="Arial" w:hAnsi="Arial" w:cs="Arial"/>
          <w:bCs/>
          <w:color w:val="FF0000"/>
          <w:lang w:eastAsia="zh-CN"/>
        </w:rPr>
        <w:t xml:space="preserve">Em razão da concentração fundiária, o pequeno produtor é empurrado para áreas agrícolas marginais incorporadas em momentos mais recentes. </w:t>
      </w:r>
      <w:r w:rsidRPr="00ED6FCE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3D454DF2" w14:textId="77777777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5E35B93" w14:textId="73632312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i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10. </w:t>
      </w:r>
      <w:r w:rsidRPr="00276716">
        <w:rPr>
          <w:rFonts w:ascii="Arial" w:hAnsi="Arial" w:cs="Arial"/>
          <w:bCs/>
          <w:iCs/>
          <w:lang w:eastAsia="zh-CN"/>
        </w:rPr>
        <w:t xml:space="preserve">Os grandes proprietários e fazendeiros são, antes de tudo, homens de negócio, para quem a utilização da terra constitui um negócio como outro qualquer </w:t>
      </w:r>
      <w:r w:rsidRPr="00276716">
        <w:rPr>
          <w:rFonts w:ascii="Arial" w:hAnsi="Arial" w:cs="Arial"/>
          <w:bCs/>
          <w:lang w:eastAsia="zh-CN"/>
        </w:rPr>
        <w:t>(...)</w:t>
      </w:r>
      <w:r w:rsidRPr="00276716">
        <w:rPr>
          <w:rFonts w:ascii="Arial" w:hAnsi="Arial" w:cs="Arial"/>
          <w:bCs/>
          <w:iCs/>
          <w:lang w:eastAsia="zh-CN"/>
        </w:rPr>
        <w:t>. Já para os trabalhadores rurais, para a massa camponesa de proprietários ou não, a terra e as atividades que nela se exercem constituem a única fonte de subsistência para eles acessível.</w:t>
      </w:r>
    </w:p>
    <w:p w14:paraId="6E3CE1C7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t xml:space="preserve">(C. Prado Junior. </w:t>
      </w:r>
      <w:r w:rsidRPr="00276716">
        <w:rPr>
          <w:rFonts w:ascii="Arial" w:hAnsi="Arial" w:cs="Arial"/>
          <w:bCs/>
          <w:i/>
          <w:iCs/>
          <w:sz w:val="16"/>
          <w:szCs w:val="16"/>
          <w:lang w:eastAsia="zh-CN"/>
        </w:rPr>
        <w:t>A questão agrária no Brasil</w:t>
      </w:r>
      <w:r w:rsidRPr="00276716">
        <w:rPr>
          <w:rFonts w:ascii="Arial" w:hAnsi="Arial" w:cs="Arial"/>
          <w:bCs/>
          <w:sz w:val="16"/>
          <w:szCs w:val="16"/>
          <w:lang w:eastAsia="zh-CN"/>
        </w:rPr>
        <w:t>, 2000.)</w:t>
      </w:r>
    </w:p>
    <w:p w14:paraId="30AE8528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2371EBB" w14:textId="7FC1DCD6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</w:t>
      </w:r>
      <w:r w:rsidRPr="00276716">
        <w:rPr>
          <w:rFonts w:ascii="Arial" w:hAnsi="Arial" w:cs="Arial"/>
          <w:b/>
          <w:bCs/>
          <w:lang w:eastAsia="zh-CN"/>
        </w:rPr>
        <w:t xml:space="preserve"> </w:t>
      </w:r>
      <w:r w:rsidRPr="00276716">
        <w:rPr>
          <w:rFonts w:ascii="Arial" w:hAnsi="Arial" w:cs="Arial"/>
          <w:bCs/>
          <w:lang w:eastAsia="zh-CN"/>
        </w:rPr>
        <w:t>Caracterize a estrutura fundiária brasileira.</w:t>
      </w:r>
    </w:p>
    <w:p w14:paraId="4B41FC12" w14:textId="51ECA87B" w:rsidR="00ED6FCE" w:rsidRDefault="00ED6FCE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F086101" w14:textId="4910E641" w:rsidR="00ED6FCE" w:rsidRPr="00BE59F9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BE59F9">
        <w:rPr>
          <w:rFonts w:ascii="Arial" w:hAnsi="Arial" w:cs="Arial"/>
          <w:bCs/>
          <w:color w:val="FF0000"/>
          <w:lang w:eastAsia="zh-CN"/>
        </w:rPr>
        <w:t>A estrutura fundiária brasileira caracteriza-se por sua concentração, ou seja, elevado número de proprietários para estabelecimentos rurais com área reduzida e pequeno número de proprietários para grandes estabelecimentos rurais (latifúndios). A origem desse fenômeno remonta à historicidade do Brasil, onde durante o período colonial e o Império, as capitanias hereditárias, sesmarias e Lei de Terras privilegiaram o latifúndio.</w:t>
      </w:r>
    </w:p>
    <w:p w14:paraId="6E4B1835" w14:textId="77777777" w:rsidR="00ED6FCE" w:rsidRPr="00BD42D4" w:rsidRDefault="00ED6FCE" w:rsidP="00276716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</w:p>
    <w:p w14:paraId="07A2C58D" w14:textId="163BCD63" w:rsidR="00276716" w:rsidRPr="00BD42D4" w:rsidRDefault="00276716" w:rsidP="00276716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  <w:r w:rsidRPr="00BD42D4">
        <w:rPr>
          <w:rFonts w:ascii="Arial" w:hAnsi="Arial" w:cs="Arial"/>
          <w:bCs/>
          <w:color w:val="000000" w:themeColor="text1"/>
          <w:lang w:eastAsia="zh-CN"/>
        </w:rPr>
        <w:t>b)</w:t>
      </w:r>
      <w:r w:rsidRPr="00BD42D4">
        <w:rPr>
          <w:rFonts w:ascii="Arial" w:hAnsi="Arial" w:cs="Arial"/>
          <w:b/>
          <w:bCs/>
          <w:color w:val="000000" w:themeColor="text1"/>
          <w:lang w:eastAsia="zh-CN"/>
        </w:rPr>
        <w:t xml:space="preserve"> </w:t>
      </w:r>
      <w:r w:rsidRPr="00BD42D4">
        <w:rPr>
          <w:rFonts w:ascii="Arial" w:hAnsi="Arial" w:cs="Arial"/>
          <w:bCs/>
          <w:color w:val="000000" w:themeColor="text1"/>
          <w:lang w:eastAsia="zh-CN"/>
        </w:rPr>
        <w:t>Explique o que é reforma agrária</w:t>
      </w:r>
      <w:r w:rsidR="00144594">
        <w:rPr>
          <w:rFonts w:ascii="Arial" w:hAnsi="Arial" w:cs="Arial"/>
          <w:bCs/>
          <w:color w:val="000000" w:themeColor="text1"/>
          <w:lang w:eastAsia="zh-CN"/>
        </w:rPr>
        <w:t xml:space="preserve">. </w:t>
      </w:r>
    </w:p>
    <w:p w14:paraId="2924222D" w14:textId="0578E654" w:rsidR="00582F12" w:rsidRPr="00BD42D4" w:rsidRDefault="00276716" w:rsidP="00B97E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  <w:r w:rsidRPr="00BD42D4">
        <w:rPr>
          <w:rFonts w:ascii="Arial" w:hAnsi="Arial" w:cs="Arial"/>
          <w:bCs/>
          <w:color w:val="000000" w:themeColor="text1"/>
          <w:lang w:eastAsia="zh-CN"/>
        </w:rPr>
        <w:t xml:space="preserve"> </w:t>
      </w:r>
    </w:p>
    <w:p w14:paraId="0A28D719" w14:textId="5BD07E7F" w:rsidR="00ED6FCE" w:rsidRPr="00BE59F9" w:rsidRDefault="00ED6FCE" w:rsidP="00B97E9B">
      <w:pPr>
        <w:spacing w:after="0" w:line="240" w:lineRule="auto"/>
        <w:jc w:val="both"/>
        <w:rPr>
          <w:rFonts w:ascii="Arial" w:hAnsi="Arial" w:cs="Arial"/>
          <w:b/>
          <w:bCs/>
          <w:color w:val="FF0000"/>
          <w:lang w:eastAsia="zh-CN"/>
        </w:rPr>
      </w:pPr>
      <w:r w:rsidRPr="00BE59F9">
        <w:rPr>
          <w:rFonts w:ascii="Arial" w:hAnsi="Arial" w:cs="Arial"/>
          <w:bCs/>
          <w:color w:val="FF0000"/>
          <w:lang w:eastAsia="zh-CN"/>
        </w:rPr>
        <w:t xml:space="preserve">De acordo com o Estatuto da Terra, reforma agrária é o conjunto de medidas que visem a promover melhor distribuição da terra, mediante modificações no regime de sua posse e uso, a fim de atender aos princípios de justiça social e ao aumento de produtividade. </w:t>
      </w:r>
      <w:r w:rsidRPr="00BE59F9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sectPr w:rsidR="00ED6FCE" w:rsidRPr="00BE59F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7575"/>
    <w:multiLevelType w:val="multilevel"/>
    <w:tmpl w:val="CF00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FEF"/>
    <w:multiLevelType w:val="multilevel"/>
    <w:tmpl w:val="313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EEA"/>
    <w:multiLevelType w:val="multilevel"/>
    <w:tmpl w:val="BF0E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464C"/>
    <w:multiLevelType w:val="multilevel"/>
    <w:tmpl w:val="31E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44594"/>
    <w:rsid w:val="001C4D51"/>
    <w:rsid w:val="001D67F2"/>
    <w:rsid w:val="001E2C71"/>
    <w:rsid w:val="00230B82"/>
    <w:rsid w:val="002508D5"/>
    <w:rsid w:val="00276716"/>
    <w:rsid w:val="002F701D"/>
    <w:rsid w:val="00324D1B"/>
    <w:rsid w:val="00347CEB"/>
    <w:rsid w:val="003A3B72"/>
    <w:rsid w:val="004152BF"/>
    <w:rsid w:val="00420E7A"/>
    <w:rsid w:val="00430058"/>
    <w:rsid w:val="00450922"/>
    <w:rsid w:val="004E5EE9"/>
    <w:rsid w:val="00505939"/>
    <w:rsid w:val="005271B6"/>
    <w:rsid w:val="00530303"/>
    <w:rsid w:val="00535B46"/>
    <w:rsid w:val="0054740D"/>
    <w:rsid w:val="00582F12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47EE5"/>
    <w:rsid w:val="008575AB"/>
    <w:rsid w:val="00875CCC"/>
    <w:rsid w:val="009A3CED"/>
    <w:rsid w:val="00AE2859"/>
    <w:rsid w:val="00B505B2"/>
    <w:rsid w:val="00B50676"/>
    <w:rsid w:val="00B822FF"/>
    <w:rsid w:val="00B97E9B"/>
    <w:rsid w:val="00BC14D0"/>
    <w:rsid w:val="00BD42D4"/>
    <w:rsid w:val="00BE59F9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B5D88"/>
    <w:rsid w:val="00ED6FCE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1225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66</cp:revision>
  <dcterms:created xsi:type="dcterms:W3CDTF">2020-03-30T12:51:00Z</dcterms:created>
  <dcterms:modified xsi:type="dcterms:W3CDTF">2020-10-13T13:37:00Z</dcterms:modified>
</cp:coreProperties>
</file>