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99" w:rsidRPr="00A200CB" w:rsidRDefault="00556E99" w:rsidP="00A200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A200CB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Exercícios – fixação </w:t>
      </w:r>
      <w:r w:rsidR="00A200CB" w:rsidRPr="00A200CB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orações coordenadas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1 – </w:t>
      </w:r>
      <w:hyperlink r:id="rId4" w:tgtFrame="_blank" w:history="1"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(FAMENA – Marília)</w:t>
        </w:r>
      </w:hyperlink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 – </w:t>
      </w:r>
      <w:r w:rsidRPr="00A200CB">
        <w:rPr>
          <w:rFonts w:ascii="Open Sans" w:hAnsi="Open Sans"/>
          <w:color w:val="000000" w:themeColor="text1"/>
        </w:rPr>
        <w:t>Assinale a alternativa que contém uma coordenativa conclusiva: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a) Sérgio foi bom filho; logo será um bom pai.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proofErr w:type="gramStart"/>
      <w:r w:rsidRPr="00A200CB">
        <w:rPr>
          <w:rFonts w:ascii="Open Sans" w:hAnsi="Open Sans"/>
          <w:color w:val="000000" w:themeColor="text1"/>
        </w:rPr>
        <w:t>b) Os</w:t>
      </w:r>
      <w:proofErr w:type="gramEnd"/>
      <w:r w:rsidRPr="00A200CB">
        <w:rPr>
          <w:rFonts w:ascii="Open Sans" w:hAnsi="Open Sans"/>
          <w:color w:val="000000" w:themeColor="text1"/>
        </w:rPr>
        <w:t xml:space="preserve"> meninos ora brigavam, ora brincavam.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c) Jaime trabalha depressa, contudo produz pouco.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proofErr w:type="gramStart"/>
      <w:r w:rsidRPr="00A200CB">
        <w:rPr>
          <w:rFonts w:ascii="Open Sans" w:hAnsi="Open Sans"/>
          <w:color w:val="000000" w:themeColor="text1"/>
        </w:rPr>
        <w:t>d) Os</w:t>
      </w:r>
      <w:proofErr w:type="gramEnd"/>
      <w:r w:rsidRPr="00A200CB">
        <w:rPr>
          <w:rFonts w:ascii="Open Sans" w:hAnsi="Open Sans"/>
          <w:color w:val="000000" w:themeColor="text1"/>
        </w:rPr>
        <w:t xml:space="preserve"> cães mordem, não por maldade, mas por precisarem viver.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e) Adão comeu a maçã, e nossos dentes até hoje doem.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2 – </w:t>
      </w:r>
      <w:hyperlink r:id="rId5" w:tgtFrame="_blank" w:history="1"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(AOCP)</w:t>
        </w:r>
      </w:hyperlink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 –</w:t>
      </w:r>
      <w:r w:rsidRPr="00A200CB">
        <w:rPr>
          <w:rFonts w:ascii="Open Sans" w:hAnsi="Open Sans"/>
          <w:color w:val="000000" w:themeColor="text1"/>
        </w:rPr>
        <w:t> O trecho destacado em “</w:t>
      </w:r>
      <w:proofErr w:type="spellStart"/>
      <w:r w:rsidRPr="00A200CB">
        <w:rPr>
          <w:rFonts w:ascii="Open Sans" w:hAnsi="Open Sans"/>
          <w:color w:val="000000" w:themeColor="text1"/>
        </w:rPr>
        <w:t>Wolton</w:t>
      </w:r>
      <w:proofErr w:type="spellEnd"/>
      <w:r w:rsidRPr="00A200CB">
        <w:rPr>
          <w:rFonts w:ascii="Open Sans" w:hAnsi="Open Sans"/>
          <w:color w:val="000000" w:themeColor="text1"/>
        </w:rPr>
        <w:t xml:space="preserve"> justifica-se dizendo que a internet é incrível para a comunicação entre pessoas e grupos que tenham os mesmos interesses, mas está longe de ser uma ferramenta de comunicação de coesão entre pessoas e grupos </w:t>
      </w:r>
      <w:proofErr w:type="gramStart"/>
      <w:r w:rsidRPr="00A200CB">
        <w:rPr>
          <w:rFonts w:ascii="Open Sans" w:hAnsi="Open Sans"/>
          <w:color w:val="000000" w:themeColor="text1"/>
        </w:rPr>
        <w:t>diferentes.”</w:t>
      </w:r>
      <w:proofErr w:type="gramEnd"/>
      <w:r w:rsidRPr="00A200CB">
        <w:rPr>
          <w:rFonts w:ascii="Open Sans" w:hAnsi="Open Sans"/>
          <w:color w:val="000000" w:themeColor="text1"/>
        </w:rPr>
        <w:t xml:space="preserve"> </w:t>
      </w:r>
      <w:proofErr w:type="gramStart"/>
      <w:r w:rsidRPr="00A200CB">
        <w:rPr>
          <w:rFonts w:ascii="Open Sans" w:hAnsi="Open Sans"/>
          <w:color w:val="000000" w:themeColor="text1"/>
        </w:rPr>
        <w:t>é</w:t>
      </w:r>
      <w:proofErr w:type="gramEnd"/>
      <w:r w:rsidRPr="00A200CB">
        <w:rPr>
          <w:rFonts w:ascii="Open Sans" w:hAnsi="Open Sans"/>
          <w:color w:val="000000" w:themeColor="text1"/>
        </w:rPr>
        <w:t xml:space="preserve"> uma oração: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a) coordenada sindética aditiva.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b) coordenada sindética adversativa.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c) coordenada sindética conclusiva.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d) coordenada assindética.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e) coordenada sindética explicativa.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3 – </w:t>
      </w:r>
      <w:hyperlink r:id="rId6" w:tgtFrame="_blank" w:history="1"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(</w:t>
        </w:r>
        <w:proofErr w:type="spellStart"/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Ibade</w:t>
        </w:r>
        <w:proofErr w:type="spellEnd"/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)</w:t>
        </w:r>
      </w:hyperlink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 –</w:t>
      </w:r>
      <w:r w:rsidRPr="00A200CB">
        <w:rPr>
          <w:rFonts w:ascii="Open Sans" w:hAnsi="Open Sans"/>
          <w:color w:val="000000" w:themeColor="text1"/>
        </w:rPr>
        <w:t> A oração “Negro e branco designam, portanto, categorias essencialmente políticas” é coordenada: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a) assindética.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b) aditiva.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c) adversativa.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d) conclusiva.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e) completiva nominal.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4 – </w:t>
      </w:r>
      <w:hyperlink r:id="rId7" w:tgtFrame="_blank" w:history="1"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(IFAL-2018)</w:t>
        </w:r>
      </w:hyperlink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 – </w:t>
      </w:r>
      <w:r w:rsidRPr="00A200CB">
        <w:rPr>
          <w:rFonts w:ascii="Open Sans" w:hAnsi="Open Sans"/>
          <w:color w:val="000000" w:themeColor="text1"/>
        </w:rPr>
        <w:t xml:space="preserve">“Não queria arrancar-lhe as ilusões. Também ele, em criança, e ainda depois, foi supersticioso, teve um arsenal inteiro de crendices, que a mãe lhe incutiu e que aos vinte anos desapareceram. No dia em que deixou cair toda essa vegetação parasita, e ficou só o tronco da religião, ele, como tivesse recebido da mãe ambos os ensinos, envolveu-os na mesma dúvida, e logo depois em uma só negação total. Camilo não </w:t>
      </w:r>
      <w:r w:rsidRPr="00A200CB">
        <w:rPr>
          <w:rFonts w:ascii="Open Sans" w:hAnsi="Open Sans"/>
          <w:color w:val="000000" w:themeColor="text1"/>
        </w:rPr>
        <w:lastRenderedPageBreak/>
        <w:t xml:space="preserve">acreditava em nada. Por quê? Não poderia dizê-lo, não possuía um só argumento; limitava-se a negar tudo. E digo mal, porque negar é ainda afirmar, e ele não formulava incredulidade; diante do mistério, contentou-se em levantar os ombros, e foi </w:t>
      </w:r>
      <w:proofErr w:type="gramStart"/>
      <w:r w:rsidRPr="00A200CB">
        <w:rPr>
          <w:rFonts w:ascii="Open Sans" w:hAnsi="Open Sans"/>
          <w:color w:val="000000" w:themeColor="text1"/>
        </w:rPr>
        <w:t>andando.”</w:t>
      </w:r>
      <w:proofErr w:type="gramEnd"/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right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(MACHADO DE ASSIS. Obras completas em quatro volumes, volume 2. São Paulo: Editora Nova Aguilar, 2015, p. 435)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Assinale a opção em que não haja correspondência de ideias com a frase: “E digo mal, porque negar é ainda afirmar…”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a) E digo mal, pois que negar é ainda afirmar…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b) E digo mal, porquanto negar é ainda afirmar…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c) E digo mal, pois negar é ainda afirmar…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d) E digo mal, visto que negar é ainda afirmar…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e) E digo mal, conquanto negar é ainda afirmar…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5 – </w:t>
      </w:r>
      <w:hyperlink r:id="rId8" w:tgtFrame="_blank" w:history="1">
        <w:r w:rsidRPr="00A200CB">
          <w:rPr>
            <w:rStyle w:val="Hyperlink"/>
            <w:rFonts w:ascii="inherit" w:hAnsi="inherit"/>
            <w:color w:val="000000" w:themeColor="text1"/>
            <w:bdr w:val="none" w:sz="0" w:space="0" w:color="auto" w:frame="1"/>
          </w:rPr>
          <w:t>(UNEMAT-2009)</w:t>
        </w:r>
      </w:hyperlink>
      <w:r w:rsidRPr="00A200CB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 – </w:t>
      </w:r>
      <w:r w:rsidRPr="00A200CB">
        <w:rPr>
          <w:rFonts w:ascii="Open Sans" w:hAnsi="Open Sans"/>
          <w:color w:val="000000" w:themeColor="text1"/>
        </w:rPr>
        <w:t>Analise o funcionamento das conjunções em destaque nos seguintes enunciados.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I. Como proteger seu dinheiro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O novo guia para você entender o efeito da crise global no seu bolso – e as melhores estratégias para enfrentar estes tempos de aperto.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(Época, 28/02/09)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II. Internet sem sair do sofá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Novas tecnologias levam os vídeos da rede à TV da sala. Portanto, começa uma nova batalha pela sua audiência.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(Adaptado. Época, 28/02/09)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III. A verdade crua, assada e cozida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 xml:space="preserve">Um novo estudo sobre os efeitos da carne sugere que ela pode ser nociva – </w:t>
      </w:r>
      <w:proofErr w:type="spellStart"/>
      <w:r w:rsidRPr="00A200CB">
        <w:rPr>
          <w:rFonts w:ascii="Open Sans" w:hAnsi="Open Sans"/>
          <w:color w:val="000000" w:themeColor="text1"/>
        </w:rPr>
        <w:t>masapenas</w:t>
      </w:r>
      <w:proofErr w:type="spellEnd"/>
      <w:r w:rsidRPr="00A200CB">
        <w:rPr>
          <w:rFonts w:ascii="Open Sans" w:hAnsi="Open Sans"/>
          <w:color w:val="000000" w:themeColor="text1"/>
        </w:rPr>
        <w:t xml:space="preserve"> em excesso. É o argumento que faltava para quem adora um filé.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(Época, 28/02/09)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 xml:space="preserve">As conjunções “e”, “Portanto” </w:t>
      </w:r>
      <w:proofErr w:type="gramStart"/>
      <w:r w:rsidRPr="00A200CB">
        <w:rPr>
          <w:rFonts w:ascii="Open Sans" w:hAnsi="Open Sans"/>
          <w:color w:val="000000" w:themeColor="text1"/>
        </w:rPr>
        <w:t>e</w:t>
      </w:r>
      <w:proofErr w:type="gramEnd"/>
      <w:r w:rsidRPr="00A200CB">
        <w:rPr>
          <w:rFonts w:ascii="Open Sans" w:hAnsi="Open Sans"/>
          <w:color w:val="000000" w:themeColor="text1"/>
        </w:rPr>
        <w:t xml:space="preserve"> “mas” estabelecem entre as orações, respectivamente, relação de: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lastRenderedPageBreak/>
        <w:t>a) adição – explicação – conclusão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b) adição – conclusão – oposição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c) separação – explicação – oposição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d) adição – exclusão – justificação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="Open Sans" w:hAnsi="Open Sans"/>
          <w:color w:val="000000" w:themeColor="text1"/>
        </w:rPr>
      </w:pPr>
      <w:r w:rsidRPr="00A200CB">
        <w:rPr>
          <w:rFonts w:ascii="Open Sans" w:hAnsi="Open Sans"/>
          <w:color w:val="000000" w:themeColor="text1"/>
        </w:rPr>
        <w:t>e) explicação – conclusão – oposição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lastRenderedPageBreak/>
        <w:t>Exercício resolvido da questão 1 –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Sérgio foi bom filho; logo será um bom pai.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2 –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coordenada sindética adversativa.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3 –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conclusiva.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4 –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E digo mal, conquanto negar é ainda afirmar…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5 –</w:t>
      </w:r>
    </w:p>
    <w:p w:rsidR="00A200CB" w:rsidRDefault="00A200CB" w:rsidP="00A200C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adição – conclusão – oposição</w:t>
      </w:r>
    </w:p>
    <w:p w:rsidR="00A200CB" w:rsidRPr="00A200CB" w:rsidRDefault="00A200CB" w:rsidP="00A200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</w:pPr>
      <w:bookmarkStart w:id="0" w:name="_GoBack"/>
      <w:bookmarkEnd w:id="0"/>
    </w:p>
    <w:sectPr w:rsidR="00A200CB" w:rsidRPr="00A20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B"/>
    <w:rsid w:val="00160919"/>
    <w:rsid w:val="00293E3B"/>
    <w:rsid w:val="003621A2"/>
    <w:rsid w:val="00556E99"/>
    <w:rsid w:val="00A200CB"/>
    <w:rsid w:val="00A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8F75-C15A-4B15-8CC3-27F4CDB5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3E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A2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nemat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ifal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ade.org.br/" TargetMode="External"/><Relationship Id="rId5" Type="http://schemas.openxmlformats.org/officeDocument/2006/relationships/hyperlink" Target="https://www.institutoaocp.org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ema.br/ensino/vestibular/vestibular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3</cp:revision>
  <cp:lastPrinted>2020-09-28T19:02:00Z</cp:lastPrinted>
  <dcterms:created xsi:type="dcterms:W3CDTF">2020-09-28T19:23:00Z</dcterms:created>
  <dcterms:modified xsi:type="dcterms:W3CDTF">2020-09-28T19:24:00Z</dcterms:modified>
</cp:coreProperties>
</file>