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84DD" w14:textId="77777777" w:rsidR="00815050" w:rsidRPr="00815050" w:rsidRDefault="00815050" w:rsidP="00815050">
      <w:pPr>
        <w:pStyle w:val="NormalWeb"/>
        <w:shd w:val="clear" w:color="auto" w:fill="FFFFFF"/>
        <w:spacing w:before="0" w:beforeAutospacing="0" w:after="315" w:afterAutospacing="0"/>
        <w:jc w:val="center"/>
        <w:rPr>
          <w:b/>
          <w:bCs/>
        </w:rPr>
      </w:pPr>
      <w:r w:rsidRPr="00815050">
        <w:rPr>
          <w:b/>
          <w:bCs/>
        </w:rPr>
        <w:t>Recuperação semestral – 1º ano</w:t>
      </w:r>
    </w:p>
    <w:p w14:paraId="3EB9F594" w14:textId="6C9DC888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t>A partir da leitura dos textos motivadores e com base nos conhecimentos construídos ao longo de sua formação, redija texto dissertativo-argumentativo em modalidade escrita formal da língua portuguesa sobre o tema </w:t>
      </w:r>
      <w:r w:rsidRPr="0077305F">
        <w:rPr>
          <w:rStyle w:val="Forte"/>
        </w:rPr>
        <w:t>“A importância da cultura popular na construção e na valorização da história brasileira”</w:t>
      </w:r>
      <w:r w:rsidRPr="0077305F">
        <w:t>, apresentando proposta de intervenção que respeite os direitos humanos. Selecione, organize e relacione, de forma coerente e coesa, argumentos e fatos para defesa de seu ponto de vista.</w:t>
      </w:r>
    </w:p>
    <w:p w14:paraId="7F0F035B" w14:textId="77777777" w:rsidR="0077305F" w:rsidRPr="0077305F" w:rsidRDefault="0077305F" w:rsidP="0077305F">
      <w:pPr>
        <w:pStyle w:val="Ttulo4"/>
        <w:shd w:val="clear" w:color="auto" w:fill="FFFFFF"/>
        <w:spacing w:before="0" w:beforeAutospacing="0" w:after="300" w:afterAutospacing="0"/>
        <w:jc w:val="both"/>
        <w:rPr>
          <w:caps/>
        </w:rPr>
      </w:pPr>
      <w:r w:rsidRPr="0077305F">
        <w:rPr>
          <w:caps/>
        </w:rPr>
        <w:t>TEXTO I</w:t>
      </w:r>
    </w:p>
    <w:p w14:paraId="7E00BD08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t>Pedroso (1999) afirma que “Um povo que não tem raízes acaba se perdendo no meio da multidão. São exatamente nossas raízes culturais, familiares, sociais, que nos distinguem dos demais e nos dão uma identidade de povo, de nação. Quem não vive as próprias raízes não tem sentido de vida. O futuro nasce do passado, que não deve ser cultuado como mera recordação e sim ser usado para o crescimento no presente, em direção ao futuro. Nós não precisamos ser conservadores, nem devemos estar presos ao passado. Mas precisamos ser legítimos e só as raízes nos dão legitimidade”.</w:t>
      </w:r>
    </w:p>
    <w:p w14:paraId="7D60C939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t>Disponível em: http://meuartigo.brasilescola.uol.com.br/artes/a-importancia-das-raizes-culturais-para-identidade-.htm (Adaptado) Acesso em 15 fevereiro 2017</w:t>
      </w:r>
    </w:p>
    <w:p w14:paraId="05149083" w14:textId="77777777" w:rsidR="0077305F" w:rsidRPr="0077305F" w:rsidRDefault="0077305F" w:rsidP="0077305F">
      <w:pPr>
        <w:pStyle w:val="Ttulo4"/>
        <w:shd w:val="clear" w:color="auto" w:fill="FFFFFF"/>
        <w:spacing w:before="0" w:beforeAutospacing="0" w:after="300" w:afterAutospacing="0"/>
        <w:jc w:val="both"/>
        <w:rPr>
          <w:caps/>
        </w:rPr>
      </w:pPr>
      <w:r w:rsidRPr="0077305F">
        <w:rPr>
          <w:caps/>
        </w:rPr>
        <w:t>TEXTO II</w:t>
      </w:r>
    </w:p>
    <w:p w14:paraId="00F8AE5C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t>O Brasil, por conter uma grande dimensão territorial e uma população numerosa e miscigenada, com grande quantidade de descendentes de europeus, africanos, asiáticos e índios, apresenta uma vasta diversidade cultural no seu povo.</w:t>
      </w:r>
      <w:r w:rsidRPr="0077305F">
        <w:br/>
        <w:t>Esse é um tema de extrema importância e deve ser abordado em sala de aula, pois os alunos devem ter conhecimento da diversidade cultural do país e saberem a origem de festas folclóricas, culinária, crenças e todos os tipos de manifestações culturais, fortalecendo ainda mais o processo de valorização dos costumes locais, contrapondo a tentativa de unificação de uma cultura de massa imposta pelos meios de comunicação.</w:t>
      </w:r>
    </w:p>
    <w:p w14:paraId="5F45BECF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t>Disponível em: http://educador.brasilescola.uol.com.br/estrategias-ensino/a-diversidade-cultural-brasileira-sala-aula.htm Acesso em 15 fevereiro 2017</w:t>
      </w:r>
    </w:p>
    <w:p w14:paraId="11B5FEAB" w14:textId="77777777" w:rsidR="0077305F" w:rsidRPr="0077305F" w:rsidRDefault="0077305F" w:rsidP="0077305F">
      <w:pPr>
        <w:pStyle w:val="Ttulo4"/>
        <w:shd w:val="clear" w:color="auto" w:fill="FFFFFF"/>
        <w:spacing w:before="0" w:beforeAutospacing="0" w:after="300" w:afterAutospacing="0"/>
        <w:jc w:val="both"/>
        <w:rPr>
          <w:caps/>
        </w:rPr>
      </w:pPr>
      <w:r w:rsidRPr="0077305F">
        <w:rPr>
          <w:caps/>
        </w:rPr>
        <w:t>TEXTO III</w:t>
      </w:r>
    </w:p>
    <w:p w14:paraId="0DF7A18B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t>A Lei 10.639/03 propõe novas diretrizes curriculares para o estudo da história e cultura afro-brasileira e africana. Por exemplo, os professores devem ressaltar em sala de aula a cultura afro-brasileira como constituinte e formadora da sociedade brasileira, na qual os negros são considerados como sujeitos históricos, valorizando-se, portanto, o pensamento e as ideias de importantes intelectuais negros brasileiros, a cultura (música, culinária, dança) e as religiões de matrizes africanas.</w:t>
      </w:r>
    </w:p>
    <w:p w14:paraId="6FFD068B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t>Disponível em: http://educador.brasilescola.uol.com.br/estrategias-ensino/lei-10639-03-ensino-historia-cultura-afro-brasileira-africana.htm Acesso em 15 fevereiro 2017</w:t>
      </w:r>
    </w:p>
    <w:p w14:paraId="58F0F369" w14:textId="77777777" w:rsidR="0077305F" w:rsidRPr="0077305F" w:rsidRDefault="0077305F" w:rsidP="0077305F">
      <w:pPr>
        <w:pStyle w:val="Ttulo4"/>
        <w:shd w:val="clear" w:color="auto" w:fill="FFFFFF"/>
        <w:spacing w:before="0" w:beforeAutospacing="0" w:after="300" w:afterAutospacing="0"/>
        <w:jc w:val="both"/>
        <w:rPr>
          <w:caps/>
        </w:rPr>
      </w:pPr>
      <w:r w:rsidRPr="0077305F">
        <w:rPr>
          <w:caps/>
        </w:rPr>
        <w:t>TEXTO IV</w:t>
      </w:r>
    </w:p>
    <w:p w14:paraId="2EB6F928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  <w:jc w:val="both"/>
      </w:pPr>
      <w:r w:rsidRPr="0077305F">
        <w:rPr>
          <w:noProof/>
        </w:rPr>
        <w:lastRenderedPageBreak/>
        <w:drawing>
          <wp:inline distT="0" distB="0" distL="0" distR="0" wp14:anchorId="5FC5FE6F" wp14:editId="49BED622">
            <wp:extent cx="2828925" cy="2857500"/>
            <wp:effectExtent l="19050" t="0" r="9525" b="0"/>
            <wp:docPr id="3" name="Imagem 3" descr="cultu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ur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15098" w14:textId="77777777" w:rsidR="0077305F" w:rsidRPr="0077305F" w:rsidRDefault="0077305F" w:rsidP="0077305F">
      <w:pPr>
        <w:pStyle w:val="NormalWeb"/>
        <w:shd w:val="clear" w:color="auto" w:fill="FFFFFF"/>
        <w:spacing w:before="0" w:beforeAutospacing="0" w:after="315" w:afterAutospacing="0"/>
      </w:pPr>
      <w:r w:rsidRPr="0077305F">
        <w:t>Disponível em: </w:t>
      </w:r>
      <w:hyperlink r:id="rId6" w:history="1">
        <w:r w:rsidRPr="0077305F">
          <w:rPr>
            <w:rStyle w:val="Hyperlink"/>
            <w:color w:val="auto"/>
          </w:rPr>
          <w:t>https://divercidadecult.wordpress.com/category/uncategorized/page/8</w:t>
        </w:r>
      </w:hyperlink>
    </w:p>
    <w:p w14:paraId="47FDA19F" w14:textId="77777777" w:rsidR="0077305F" w:rsidRPr="0077305F" w:rsidRDefault="0077305F" w:rsidP="00773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05F">
        <w:rPr>
          <w:rFonts w:ascii="Times New Roman" w:hAnsi="Times New Roman" w:cs="Times New Roman"/>
          <w:b/>
          <w:sz w:val="24"/>
          <w:szCs w:val="24"/>
        </w:rPr>
        <w:t>Atenção:</w:t>
      </w:r>
    </w:p>
    <w:p w14:paraId="682E38C3" w14:textId="77777777" w:rsidR="0077305F" w:rsidRPr="0077305F" w:rsidRDefault="0077305F" w:rsidP="0077305F">
      <w:pPr>
        <w:jc w:val="both"/>
        <w:rPr>
          <w:rFonts w:ascii="Times New Roman" w:hAnsi="Times New Roman" w:cs="Times New Roman"/>
          <w:sz w:val="24"/>
          <w:szCs w:val="24"/>
        </w:rPr>
      </w:pPr>
      <w:r w:rsidRPr="0077305F">
        <w:rPr>
          <w:rFonts w:ascii="Times New Roman" w:hAnsi="Times New Roman" w:cs="Times New Roman"/>
          <w:sz w:val="24"/>
          <w:szCs w:val="24"/>
        </w:rPr>
        <w:t>- Você deve elaborar um texto dissertativo, em prosa, sobre o tema acima.</w:t>
      </w:r>
    </w:p>
    <w:p w14:paraId="50446F2D" w14:textId="77777777" w:rsidR="0077305F" w:rsidRPr="0077305F" w:rsidRDefault="0077305F" w:rsidP="0077305F">
      <w:pPr>
        <w:jc w:val="both"/>
        <w:rPr>
          <w:rFonts w:ascii="Times New Roman" w:hAnsi="Times New Roman" w:cs="Times New Roman"/>
          <w:sz w:val="24"/>
          <w:szCs w:val="24"/>
        </w:rPr>
      </w:pPr>
      <w:r w:rsidRPr="0077305F">
        <w:rPr>
          <w:rFonts w:ascii="Times New Roman" w:hAnsi="Times New Roman" w:cs="Times New Roman"/>
          <w:sz w:val="24"/>
          <w:szCs w:val="24"/>
        </w:rPr>
        <w:t xml:space="preserve"> - A redação deverá conter, no mínimo, 20 (vinte) linhas, em letra legível, a respeito do tema fornecido devendo o aluno limitar-se ao impresso padrão recebido, que possui 30 (trinta) linhas. </w:t>
      </w:r>
    </w:p>
    <w:p w14:paraId="34A196EF" w14:textId="77777777" w:rsidR="0077305F" w:rsidRPr="0077305F" w:rsidRDefault="0077305F" w:rsidP="00773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05F">
        <w:rPr>
          <w:rFonts w:ascii="Times New Roman" w:hAnsi="Times New Roman" w:cs="Times New Roman"/>
          <w:b/>
          <w:sz w:val="24"/>
          <w:szCs w:val="24"/>
        </w:rPr>
        <w:t xml:space="preserve">Será atribuído o grau 0 (zero) à redação: </w:t>
      </w:r>
    </w:p>
    <w:p w14:paraId="36280D3E" w14:textId="77777777" w:rsidR="0077305F" w:rsidRPr="0077305F" w:rsidRDefault="0077305F" w:rsidP="0077305F">
      <w:pPr>
        <w:jc w:val="both"/>
        <w:rPr>
          <w:rFonts w:ascii="Times New Roman" w:hAnsi="Times New Roman" w:cs="Times New Roman"/>
          <w:sz w:val="24"/>
          <w:szCs w:val="24"/>
        </w:rPr>
      </w:pPr>
      <w:r w:rsidRPr="0077305F">
        <w:rPr>
          <w:rFonts w:ascii="Times New Roman" w:hAnsi="Times New Roman" w:cs="Times New Roman"/>
          <w:sz w:val="24"/>
          <w:szCs w:val="24"/>
        </w:rPr>
        <w:t>- fora da tipologia textual; - que não estiver em prosa;</w:t>
      </w:r>
    </w:p>
    <w:p w14:paraId="3990C2C3" w14:textId="77777777" w:rsidR="0077305F" w:rsidRPr="0077305F" w:rsidRDefault="0077305F" w:rsidP="0077305F">
      <w:pPr>
        <w:jc w:val="both"/>
        <w:rPr>
          <w:rFonts w:ascii="Times New Roman" w:hAnsi="Times New Roman" w:cs="Times New Roman"/>
          <w:sz w:val="24"/>
          <w:szCs w:val="24"/>
        </w:rPr>
      </w:pPr>
      <w:r w:rsidRPr="0077305F">
        <w:rPr>
          <w:rFonts w:ascii="Times New Roman" w:hAnsi="Times New Roman" w:cs="Times New Roman"/>
          <w:sz w:val="24"/>
          <w:szCs w:val="24"/>
        </w:rPr>
        <w:t>- escrita de forma ilegível ou cuja caligrafia impeça a compreensão do sentido global do texto;</w:t>
      </w:r>
    </w:p>
    <w:p w14:paraId="018C985F" w14:textId="77777777" w:rsidR="0077305F" w:rsidRPr="0077305F" w:rsidRDefault="0077305F" w:rsidP="0077305F">
      <w:pPr>
        <w:jc w:val="both"/>
        <w:rPr>
          <w:rFonts w:ascii="Times New Roman" w:hAnsi="Times New Roman" w:cs="Times New Roman"/>
          <w:sz w:val="24"/>
          <w:szCs w:val="24"/>
        </w:rPr>
      </w:pPr>
      <w:r w:rsidRPr="0077305F">
        <w:rPr>
          <w:rFonts w:ascii="Times New Roman" w:hAnsi="Times New Roman" w:cs="Times New Roman"/>
          <w:sz w:val="24"/>
          <w:szCs w:val="24"/>
        </w:rPr>
        <w:t xml:space="preserve">- escrita em outro idioma, que não seja o Português; </w:t>
      </w:r>
    </w:p>
    <w:sectPr w:rsidR="0077305F" w:rsidRPr="0077305F" w:rsidSect="00CD0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F"/>
    <w:rsid w:val="006E4A5F"/>
    <w:rsid w:val="0077305F"/>
    <w:rsid w:val="00815050"/>
    <w:rsid w:val="00C770A7"/>
    <w:rsid w:val="00CD0FF7"/>
    <w:rsid w:val="00E815D3"/>
    <w:rsid w:val="00F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CDC8"/>
  <w15:docId w15:val="{2EB96FAA-4529-46E2-A241-1DFE1F9A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F7"/>
  </w:style>
  <w:style w:type="paragraph" w:styleId="Ttulo4">
    <w:name w:val="heading 4"/>
    <w:basedOn w:val="Normal"/>
    <w:link w:val="Ttulo4Char"/>
    <w:uiPriority w:val="9"/>
    <w:qFormat/>
    <w:rsid w:val="00773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730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305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05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73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vercidadecult.wordpress.com/category/uncategorized/page/8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inie-812e.kxcdn.com/wp-content/uploads/2017/06/cultur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Barbosa</dc:creator>
  <cp:lastModifiedBy>Veriza Barbosa</cp:lastModifiedBy>
  <cp:revision>3</cp:revision>
  <dcterms:created xsi:type="dcterms:W3CDTF">2021-09-14T01:11:00Z</dcterms:created>
  <dcterms:modified xsi:type="dcterms:W3CDTF">2021-09-14T01:13:00Z</dcterms:modified>
</cp:coreProperties>
</file>