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70" w:rsidRDefault="00C14A70" w:rsidP="00C14A7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Recuperação Paralela (1ª série)</w:t>
      </w:r>
      <w:bookmarkStart w:id="0" w:name="_GoBack"/>
      <w:bookmarkEnd w:id="0"/>
    </w:p>
    <w:p w:rsidR="00C14A70" w:rsidRDefault="00C14A70" w:rsidP="00C14A70">
      <w:pPr>
        <w:rPr>
          <w:rFonts w:asciiTheme="minorHAnsi" w:hAnsiTheme="minorHAnsi" w:cs="Arial"/>
        </w:rPr>
      </w:pPr>
    </w:p>
    <w:p w:rsidR="00C14A70" w:rsidRPr="00C11260" w:rsidRDefault="00C14A70" w:rsidP="00C14A70">
      <w:pPr>
        <w:numPr>
          <w:ilvl w:val="0"/>
          <w:numId w:val="2"/>
        </w:numPr>
        <w:ind w:left="0" w:firstLine="0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Uma importante contribuição do modelo atômico de Rutherford foi considerar o átomo constituído de :</w:t>
      </w:r>
    </w:p>
    <w:p w:rsidR="00C14A70" w:rsidRPr="00C11260" w:rsidRDefault="00C14A70" w:rsidP="00C14A70">
      <w:pPr>
        <w:rPr>
          <w:rFonts w:asciiTheme="minorHAnsi" w:hAnsiTheme="minorHAnsi" w:cs="Arial"/>
        </w:rPr>
      </w:pPr>
    </w:p>
    <w:p w:rsidR="00C14A70" w:rsidRPr="00C11260" w:rsidRDefault="00C14A70" w:rsidP="00C14A70">
      <w:pPr>
        <w:numPr>
          <w:ilvl w:val="0"/>
          <w:numId w:val="1"/>
        </w:numPr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Elétrons mergulhados numa massa homogênea de carga positiva.</w:t>
      </w:r>
    </w:p>
    <w:p w:rsidR="00C14A70" w:rsidRPr="00C11260" w:rsidRDefault="00C14A70" w:rsidP="00C14A70">
      <w:pPr>
        <w:numPr>
          <w:ilvl w:val="0"/>
          <w:numId w:val="1"/>
        </w:numPr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Um núcleo muito pequeno de carga positiva cercado por elétrons em órbitas circulares.</w:t>
      </w:r>
    </w:p>
    <w:p w:rsidR="00C14A70" w:rsidRPr="00C11260" w:rsidRDefault="00C14A70" w:rsidP="00C14A70">
      <w:pPr>
        <w:numPr>
          <w:ilvl w:val="0"/>
          <w:numId w:val="1"/>
        </w:numPr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Um núcleo de massa insignificante em relação à massa do elétron.</w:t>
      </w:r>
    </w:p>
    <w:p w:rsidR="00C14A70" w:rsidRPr="00C11260" w:rsidRDefault="00C14A70" w:rsidP="00C14A70">
      <w:pPr>
        <w:numPr>
          <w:ilvl w:val="0"/>
          <w:numId w:val="1"/>
        </w:numPr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Uma estrutura altamente compactada de prótons e elétrons.</w:t>
      </w:r>
    </w:p>
    <w:p w:rsidR="00C14A70" w:rsidRDefault="00C14A70" w:rsidP="00C14A70">
      <w:pPr>
        <w:numPr>
          <w:ilvl w:val="0"/>
          <w:numId w:val="1"/>
        </w:numPr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Nuvens eletrônicas distribuídas ao redor de um núcleo positivo.</w:t>
      </w:r>
    </w:p>
    <w:p w:rsidR="00C14A70" w:rsidRPr="00C11260" w:rsidRDefault="00C14A70" w:rsidP="00C14A70">
      <w:pPr>
        <w:rPr>
          <w:rFonts w:asciiTheme="minorHAnsi" w:hAnsiTheme="minorHAnsi" w:cs="Arial"/>
        </w:rPr>
      </w:pPr>
    </w:p>
    <w:p w:rsidR="00C14A70" w:rsidRPr="00C11260" w:rsidRDefault="00C14A70" w:rsidP="00C14A70">
      <w:pPr>
        <w:rPr>
          <w:rFonts w:asciiTheme="minorHAnsi" w:hAnsiTheme="minorHAnsi"/>
        </w:rPr>
      </w:pPr>
    </w:p>
    <w:p w:rsidR="00C14A70" w:rsidRPr="00C11260" w:rsidRDefault="00C14A70" w:rsidP="00C14A70">
      <w:pPr>
        <w:numPr>
          <w:ilvl w:val="0"/>
          <w:numId w:val="2"/>
        </w:numPr>
        <w:ind w:left="0" w:firstLine="0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O bombardeamento da folha de ouro com partículas alfa, no experimento de Rutherford, mostra que algumas dessas partículas sofrem desvio acentuado do seu trajeto, o que é devido ao fato de que as partículas alfa:</w:t>
      </w:r>
    </w:p>
    <w:p w:rsidR="00C14A70" w:rsidRPr="00C11260" w:rsidRDefault="00C14A70" w:rsidP="00C14A70">
      <w:pPr>
        <w:rPr>
          <w:rFonts w:asciiTheme="minorHAnsi" w:hAnsiTheme="minorHAnsi" w:cs="Arial"/>
        </w:rPr>
      </w:pPr>
    </w:p>
    <w:p w:rsidR="00C14A70" w:rsidRPr="00C11260" w:rsidRDefault="00C14A70" w:rsidP="00C14A70">
      <w:pPr>
        <w:numPr>
          <w:ilvl w:val="0"/>
          <w:numId w:val="3"/>
        </w:numPr>
        <w:tabs>
          <w:tab w:val="left" w:pos="851"/>
        </w:tabs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Chocam-se com as moléculas de ouro.</w:t>
      </w:r>
    </w:p>
    <w:p w:rsidR="00C14A70" w:rsidRPr="00C11260" w:rsidRDefault="00C14A70" w:rsidP="00C14A70">
      <w:pPr>
        <w:numPr>
          <w:ilvl w:val="0"/>
          <w:numId w:val="3"/>
        </w:numPr>
        <w:tabs>
          <w:tab w:val="left" w:pos="851"/>
        </w:tabs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Têm carga negativa e são repelidas pelo núcleo.</w:t>
      </w:r>
    </w:p>
    <w:p w:rsidR="00C14A70" w:rsidRPr="00C11260" w:rsidRDefault="00C14A70" w:rsidP="00C14A70">
      <w:pPr>
        <w:numPr>
          <w:ilvl w:val="0"/>
          <w:numId w:val="3"/>
        </w:numPr>
        <w:tabs>
          <w:tab w:val="left" w:pos="851"/>
        </w:tabs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São muito lentas e qualquer obstáculo as desvia.</w:t>
      </w:r>
    </w:p>
    <w:p w:rsidR="00C14A70" w:rsidRPr="00C11260" w:rsidRDefault="00C14A70" w:rsidP="00C14A70">
      <w:pPr>
        <w:numPr>
          <w:ilvl w:val="0"/>
          <w:numId w:val="3"/>
        </w:numPr>
        <w:tabs>
          <w:tab w:val="left" w:pos="851"/>
        </w:tabs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Têm carga positiva e são repelidas pelo núcleo.</w:t>
      </w:r>
    </w:p>
    <w:p w:rsidR="00C14A70" w:rsidRPr="00C11260" w:rsidRDefault="00C14A70" w:rsidP="00C14A70">
      <w:pPr>
        <w:numPr>
          <w:ilvl w:val="0"/>
          <w:numId w:val="3"/>
        </w:numPr>
        <w:tabs>
          <w:tab w:val="left" w:pos="851"/>
        </w:tabs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Não podem atravessar a lâmina de ouro.</w:t>
      </w:r>
    </w:p>
    <w:p w:rsidR="00C14A70" w:rsidRPr="00C11260" w:rsidRDefault="00C14A70" w:rsidP="00C14A70">
      <w:pPr>
        <w:rPr>
          <w:rFonts w:asciiTheme="minorHAnsi" w:hAnsiTheme="minorHAnsi" w:cs="Arial"/>
          <w:b/>
          <w:bCs/>
        </w:rPr>
      </w:pPr>
    </w:p>
    <w:p w:rsidR="00C14A70" w:rsidRPr="00C11260" w:rsidRDefault="00C14A70" w:rsidP="00C14A70">
      <w:pPr>
        <w:rPr>
          <w:rFonts w:asciiTheme="minorHAnsi" w:hAnsiTheme="minorHAnsi" w:cs="Arial"/>
          <w:b/>
          <w:bCs/>
        </w:rPr>
      </w:pP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  <w:b/>
        </w:rPr>
        <w:t>3.</w:t>
      </w:r>
      <w:r w:rsidRPr="00C11260">
        <w:rPr>
          <w:rFonts w:asciiTheme="minorHAnsi" w:hAnsiTheme="minorHAnsi"/>
        </w:rPr>
        <w:t xml:space="preserve"> Numa viagem, um carro consome 10 kg de gasolina. Na combustão completa deste combustível, na condição de temperatura do motor, formam-se apenas compostos gasosos. Considerando-se o total de compostos formados, pode-se afirmar que os mesmos: </w:t>
      </w: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a) não têm massa. </w:t>
      </w: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b) pesam exatamente 10 kg. </w:t>
      </w: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c) pesam mais que 10 kg. </w:t>
      </w: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d) pesam menos que 10 kg. </w:t>
      </w: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</w:rPr>
        <w:t>e) são constituídos por massas iguais de água e gás carbônico.</w:t>
      </w:r>
    </w:p>
    <w:p w:rsidR="00C14A70" w:rsidRPr="00C11260" w:rsidRDefault="00C14A70" w:rsidP="00C14A70">
      <w:pPr>
        <w:jc w:val="both"/>
        <w:rPr>
          <w:rFonts w:asciiTheme="minorHAnsi" w:hAnsiTheme="minorHAnsi" w:cs="Arial"/>
        </w:rPr>
      </w:pPr>
    </w:p>
    <w:p w:rsidR="00C14A70" w:rsidRPr="00C11260" w:rsidRDefault="00C14A70" w:rsidP="00C14A70">
      <w:pPr>
        <w:jc w:val="both"/>
        <w:rPr>
          <w:rFonts w:asciiTheme="minorHAnsi" w:hAnsiTheme="minorHAnsi" w:cs="Arial"/>
        </w:rPr>
      </w:pP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  <w:b/>
        </w:rPr>
        <w:t>4</w:t>
      </w:r>
      <w:r w:rsidRPr="00C11260">
        <w:rPr>
          <w:rFonts w:asciiTheme="minorHAnsi" w:hAnsiTheme="minorHAnsi"/>
        </w:rPr>
        <w:t xml:space="preserve">. Fenômeno químico é aquele que altera a natureza da matéria, isto é, é aquele no qual ocorre uma transformação química. </w:t>
      </w: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Em qual alternativa não ocorre um fenômeno químico? </w:t>
      </w:r>
    </w:p>
    <w:p w:rsidR="00C14A70" w:rsidRPr="00C11260" w:rsidRDefault="00C14A70" w:rsidP="00C14A70">
      <w:pPr>
        <w:pStyle w:val="Default"/>
        <w:spacing w:after="13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a) A formação do gelo no congelador. </w:t>
      </w:r>
    </w:p>
    <w:p w:rsidR="00C14A70" w:rsidRPr="00C11260" w:rsidRDefault="00C14A70" w:rsidP="00C14A70">
      <w:pPr>
        <w:pStyle w:val="Default"/>
        <w:spacing w:after="13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b) Queima do carvão. </w:t>
      </w:r>
    </w:p>
    <w:p w:rsidR="00C14A70" w:rsidRPr="00C11260" w:rsidRDefault="00C14A70" w:rsidP="00C14A70">
      <w:pPr>
        <w:pStyle w:val="Default"/>
        <w:spacing w:after="13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c) Amadurecimento de uma fruta. </w:t>
      </w:r>
    </w:p>
    <w:p w:rsidR="00C14A70" w:rsidRPr="00C11260" w:rsidRDefault="00C14A70" w:rsidP="00C14A70">
      <w:pPr>
        <w:pStyle w:val="Default"/>
        <w:spacing w:after="13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d) Azedamento do leite. </w:t>
      </w: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e) A combustão da parafina em uma vela. </w:t>
      </w:r>
    </w:p>
    <w:p w:rsidR="00C14A70" w:rsidRPr="00C11260" w:rsidRDefault="00C14A70" w:rsidP="00C14A70">
      <w:pPr>
        <w:jc w:val="both"/>
        <w:rPr>
          <w:rFonts w:asciiTheme="minorHAnsi" w:hAnsiTheme="minorHAnsi" w:cs="Arial"/>
        </w:rPr>
      </w:pPr>
    </w:p>
    <w:p w:rsidR="00C14A70" w:rsidRDefault="00C14A70" w:rsidP="00C14A70">
      <w:pPr>
        <w:keepNext/>
        <w:keepLines/>
        <w:jc w:val="both"/>
        <w:rPr>
          <w:rFonts w:asciiTheme="minorHAnsi" w:hAnsiTheme="minorHAnsi" w:cs="Arial"/>
          <w:b/>
        </w:rPr>
      </w:pP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/>
        </w:rPr>
      </w:pPr>
      <w:r w:rsidRPr="00C11260">
        <w:rPr>
          <w:rFonts w:asciiTheme="minorHAnsi" w:hAnsiTheme="minorHAnsi" w:cs="Arial"/>
          <w:b/>
        </w:rPr>
        <w:t>5</w:t>
      </w:r>
      <w:r w:rsidRPr="00C11260">
        <w:rPr>
          <w:rFonts w:asciiTheme="minorHAnsi" w:hAnsiTheme="minorHAnsi" w:cs="Arial"/>
        </w:rPr>
        <w:t xml:space="preserve">. </w:t>
      </w:r>
      <w:r w:rsidRPr="00C11260">
        <w:rPr>
          <w:rFonts w:asciiTheme="minorHAnsi" w:hAnsiTheme="minorHAnsi"/>
        </w:rPr>
        <w:t xml:space="preserve">Adicionando-se 4,5 g de gás hidrogênio a 31,5 g de gás nitrogênio originam-se 25,5 g de amônia, sobrando ainda nitrogênio que não reagiu. Para se obtiver 85 g de amônia, a quantidade de hidrogênio e de nitrogênio necessária é, respectivamente: 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a) 15,0 g e 70,0 g. 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b) 10,6 g e 74,4 g. 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c) 13,5 g e 71,5 g. 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d) 1,5 g e 83,5 g. 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/>
        </w:rPr>
        <w:t>e) 40,0 g e 45,0 g.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</w:p>
    <w:p w:rsidR="00C14A70" w:rsidRDefault="00C14A70" w:rsidP="00C14A70">
      <w:pPr>
        <w:jc w:val="both"/>
        <w:rPr>
          <w:rFonts w:asciiTheme="minorHAnsi" w:hAnsiTheme="minorHAnsi"/>
          <w:b/>
        </w:rPr>
      </w:pPr>
    </w:p>
    <w:p w:rsidR="00C14A70" w:rsidRPr="00C11260" w:rsidRDefault="00C14A70" w:rsidP="00C14A70">
      <w:pPr>
        <w:jc w:val="both"/>
        <w:rPr>
          <w:rFonts w:asciiTheme="minorHAnsi" w:hAnsiTheme="minorHAnsi" w:cs="Arial"/>
          <w:color w:val="000000"/>
        </w:rPr>
      </w:pPr>
      <w:r w:rsidRPr="00C11260">
        <w:rPr>
          <w:rFonts w:asciiTheme="minorHAnsi" w:hAnsiTheme="minorHAnsi"/>
          <w:b/>
        </w:rPr>
        <w:t>6.</w:t>
      </w:r>
      <w:r w:rsidRPr="00C11260">
        <w:rPr>
          <w:rFonts w:asciiTheme="minorHAnsi" w:hAnsiTheme="minorHAnsi"/>
        </w:rPr>
        <w:t xml:space="preserve"> </w:t>
      </w:r>
      <w:r w:rsidRPr="00C11260">
        <w:rPr>
          <w:rFonts w:asciiTheme="minorHAnsi" w:hAnsiTheme="minorHAnsi" w:cs="Arial"/>
          <w:bCs/>
          <w:color w:val="000000"/>
        </w:rPr>
        <w:t>Uma das principais operações realizadas em um laboratório de química é a separação de substâncias químicas envolvidas em misturas. Considere uma mistura formada pelo sistema (H</w:t>
      </w:r>
      <w:r w:rsidRPr="00C11260">
        <w:rPr>
          <w:rFonts w:asciiTheme="minorHAnsi" w:hAnsiTheme="minorHAnsi" w:cs="Arial"/>
          <w:bCs/>
          <w:color w:val="000000"/>
          <w:vertAlign w:val="subscript"/>
        </w:rPr>
        <w:t>2</w:t>
      </w:r>
      <w:r w:rsidRPr="00C11260">
        <w:rPr>
          <w:rFonts w:asciiTheme="minorHAnsi" w:hAnsiTheme="minorHAnsi" w:cs="Arial"/>
          <w:bCs/>
          <w:color w:val="000000"/>
        </w:rPr>
        <w:t xml:space="preserve">O(l) + Areia(s) + NaCl(l)). A sequência recomendada de operações que um químico deverá realizar a fim de separar totalmente os componentes desta mistura é? </w:t>
      </w:r>
    </w:p>
    <w:p w:rsidR="00C14A70" w:rsidRPr="00C11260" w:rsidRDefault="00C14A70" w:rsidP="00C14A70">
      <w:pPr>
        <w:ind w:left="420" w:hanging="420"/>
        <w:jc w:val="both"/>
        <w:rPr>
          <w:rFonts w:asciiTheme="minorHAnsi" w:hAnsiTheme="minorHAnsi" w:cs="Arial"/>
          <w:color w:val="000000"/>
        </w:rPr>
      </w:pPr>
    </w:p>
    <w:p w:rsidR="00C14A70" w:rsidRPr="00C11260" w:rsidRDefault="00C14A70" w:rsidP="00C14A70">
      <w:pPr>
        <w:jc w:val="both"/>
        <w:rPr>
          <w:rFonts w:asciiTheme="minorHAnsi" w:hAnsiTheme="minorHAnsi" w:cs="Arial"/>
          <w:color w:val="000000"/>
        </w:rPr>
      </w:pPr>
      <w:r w:rsidRPr="00C11260">
        <w:rPr>
          <w:rFonts w:asciiTheme="minorHAnsi" w:hAnsiTheme="minorHAnsi" w:cs="Arial"/>
          <w:color w:val="000000"/>
        </w:rPr>
        <w:t xml:space="preserve">a)Destilação; peneiração; filtração. </w:t>
      </w:r>
    </w:p>
    <w:p w:rsidR="00C14A70" w:rsidRPr="00C11260" w:rsidRDefault="00C14A70" w:rsidP="00C14A70">
      <w:pPr>
        <w:jc w:val="both"/>
        <w:rPr>
          <w:rFonts w:asciiTheme="minorHAnsi" w:hAnsiTheme="minorHAnsi" w:cs="Arial"/>
          <w:color w:val="000000"/>
        </w:rPr>
      </w:pPr>
      <w:r w:rsidRPr="00C11260">
        <w:rPr>
          <w:rFonts w:asciiTheme="minorHAnsi" w:hAnsiTheme="minorHAnsi" w:cs="Arial"/>
          <w:color w:val="000000"/>
        </w:rPr>
        <w:t xml:space="preserve">b)Decantação; filtração; sublimação. </w:t>
      </w:r>
    </w:p>
    <w:p w:rsidR="00C14A70" w:rsidRPr="00C11260" w:rsidRDefault="00C14A70" w:rsidP="00C14A70">
      <w:pPr>
        <w:jc w:val="both"/>
        <w:rPr>
          <w:rFonts w:asciiTheme="minorHAnsi" w:hAnsiTheme="minorHAnsi" w:cs="Arial"/>
          <w:color w:val="000000"/>
        </w:rPr>
      </w:pPr>
      <w:r w:rsidRPr="00C11260">
        <w:rPr>
          <w:rFonts w:asciiTheme="minorHAnsi" w:hAnsiTheme="minorHAnsi" w:cs="Arial"/>
          <w:color w:val="000000"/>
        </w:rPr>
        <w:t xml:space="preserve">c)Centrifugação; filtração; destilação simples. </w:t>
      </w:r>
    </w:p>
    <w:p w:rsidR="00C14A70" w:rsidRPr="00C11260" w:rsidRDefault="00C14A70" w:rsidP="00C14A70">
      <w:pPr>
        <w:jc w:val="both"/>
        <w:rPr>
          <w:rFonts w:asciiTheme="minorHAnsi" w:hAnsiTheme="minorHAnsi" w:cs="Arial"/>
          <w:color w:val="000000"/>
        </w:rPr>
      </w:pPr>
      <w:r w:rsidRPr="00C11260">
        <w:rPr>
          <w:rFonts w:asciiTheme="minorHAnsi" w:hAnsiTheme="minorHAnsi" w:cs="Arial"/>
          <w:color w:val="000000"/>
        </w:rPr>
        <w:t xml:space="preserve">d)Centrifugação; destilação; evaporação. 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  <w:color w:val="000000"/>
        </w:rPr>
        <w:t>e)Filtração; centrifugação; sublimação</w:t>
      </w:r>
    </w:p>
    <w:p w:rsidR="00C14A70" w:rsidRPr="00C11260" w:rsidRDefault="00C14A70" w:rsidP="00C14A70">
      <w:pPr>
        <w:jc w:val="both"/>
        <w:rPr>
          <w:rFonts w:asciiTheme="minorHAnsi" w:hAnsiTheme="minorHAnsi" w:cs="Arial"/>
        </w:rPr>
      </w:pPr>
    </w:p>
    <w:p w:rsidR="00C14A70" w:rsidRDefault="00C14A70" w:rsidP="00C14A70">
      <w:pPr>
        <w:pStyle w:val="Default"/>
        <w:rPr>
          <w:rFonts w:asciiTheme="minorHAnsi" w:hAnsiTheme="minorHAnsi"/>
          <w:b/>
        </w:rPr>
      </w:pP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  <w:b/>
        </w:rPr>
        <w:t>7.</w:t>
      </w:r>
      <w:r w:rsidRPr="00C11260">
        <w:rPr>
          <w:rFonts w:asciiTheme="minorHAnsi" w:hAnsiTheme="minorHAnsi"/>
        </w:rPr>
        <w:t xml:space="preserve"> Com relação às características do átomo e ao conceito de elemento químico, assinale a afirmação correta: </w:t>
      </w:r>
    </w:p>
    <w:p w:rsidR="00C14A70" w:rsidRPr="00C11260" w:rsidRDefault="00C14A70" w:rsidP="00C14A70">
      <w:pPr>
        <w:pStyle w:val="Default"/>
        <w:spacing w:after="13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a) Um elemento químico é caracterizado pelo número de massa. </w:t>
      </w:r>
    </w:p>
    <w:p w:rsidR="00C14A70" w:rsidRPr="00C11260" w:rsidRDefault="00C14A70" w:rsidP="00C14A70">
      <w:pPr>
        <w:pStyle w:val="Default"/>
        <w:spacing w:after="13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b) Os átomos de um mesmo elemento químico obrigatoriamente devem apresentar o mesmo número de nêutrons. </w:t>
      </w:r>
    </w:p>
    <w:p w:rsidR="00C14A70" w:rsidRPr="00C11260" w:rsidRDefault="00C14A70" w:rsidP="00C14A70">
      <w:pPr>
        <w:pStyle w:val="Default"/>
        <w:spacing w:after="13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c) Na eletrosfera, região que determina a massa do átomo, encontram-se os elétrons. </w:t>
      </w:r>
    </w:p>
    <w:p w:rsidR="00C14A70" w:rsidRPr="00C11260" w:rsidRDefault="00C14A70" w:rsidP="00C14A70">
      <w:pPr>
        <w:pStyle w:val="Default"/>
        <w:spacing w:after="13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d) O número de massa é a soma do número de prótons com o número de elétrons. </w:t>
      </w: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  <w:r w:rsidRPr="00C11260">
        <w:rPr>
          <w:rFonts w:asciiTheme="minorHAnsi" w:hAnsiTheme="minorHAnsi"/>
        </w:rPr>
        <w:t xml:space="preserve">e) Um elemento químico é constituído de átomos de mesma carga nuclear. </w:t>
      </w: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</w:p>
    <w:p w:rsidR="00C14A70" w:rsidRPr="00C11260" w:rsidRDefault="00C14A70" w:rsidP="00C14A70">
      <w:pPr>
        <w:pStyle w:val="BodyText"/>
        <w:keepNext/>
        <w:keepLines/>
        <w:rPr>
          <w:rFonts w:asciiTheme="minorHAnsi" w:hAnsiTheme="minorHAnsi" w:cs="Arial"/>
        </w:rPr>
      </w:pPr>
      <w:r w:rsidRPr="00C11260">
        <w:rPr>
          <w:rFonts w:asciiTheme="minorHAnsi" w:hAnsiTheme="minorHAnsi"/>
          <w:b/>
        </w:rPr>
        <w:t>8.</w:t>
      </w:r>
      <w:r w:rsidRPr="00C11260">
        <w:rPr>
          <w:rFonts w:asciiTheme="minorHAnsi" w:hAnsiTheme="minorHAnsi"/>
        </w:rPr>
        <w:t xml:space="preserve"> </w:t>
      </w:r>
      <w:r w:rsidRPr="00C11260">
        <w:rPr>
          <w:rFonts w:asciiTheme="minorHAnsi" w:hAnsiTheme="minorHAnsi" w:cs="Arial"/>
        </w:rPr>
        <w:t>Entre as espécies químicas a seguir, assinale aquela em que o número de elétrons é igual ao número de nêutrons.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Dados :</w:t>
      </w:r>
      <w:r w:rsidRPr="00C11260">
        <w:rPr>
          <w:rFonts w:asciiTheme="minorHAnsi" w:hAnsiTheme="minorHAnsi" w:cs="Arial"/>
          <w:vertAlign w:val="subscript"/>
        </w:rPr>
        <w:t>1</w:t>
      </w:r>
      <w:r w:rsidRPr="00C11260">
        <w:rPr>
          <w:rFonts w:asciiTheme="minorHAnsi" w:hAnsiTheme="minorHAnsi" w:cs="Arial"/>
        </w:rPr>
        <w:t xml:space="preserve">H; </w:t>
      </w:r>
      <w:r w:rsidRPr="00C11260">
        <w:rPr>
          <w:rFonts w:asciiTheme="minorHAnsi" w:hAnsiTheme="minorHAnsi" w:cs="Arial"/>
          <w:vertAlign w:val="subscript"/>
        </w:rPr>
        <w:t>6</w:t>
      </w:r>
      <w:r w:rsidRPr="00C11260">
        <w:rPr>
          <w:rFonts w:asciiTheme="minorHAnsi" w:hAnsiTheme="minorHAnsi" w:cs="Arial"/>
        </w:rPr>
        <w:t xml:space="preserve">C; </w:t>
      </w:r>
      <w:r w:rsidRPr="00C11260">
        <w:rPr>
          <w:rFonts w:asciiTheme="minorHAnsi" w:hAnsiTheme="minorHAnsi" w:cs="Arial"/>
          <w:vertAlign w:val="subscript"/>
        </w:rPr>
        <w:t>8</w:t>
      </w:r>
      <w:r w:rsidRPr="00C11260">
        <w:rPr>
          <w:rFonts w:asciiTheme="minorHAnsi" w:hAnsiTheme="minorHAnsi" w:cs="Arial"/>
        </w:rPr>
        <w:t xml:space="preserve">O; </w:t>
      </w:r>
      <w:r w:rsidRPr="00C11260">
        <w:rPr>
          <w:rFonts w:asciiTheme="minorHAnsi" w:hAnsiTheme="minorHAnsi" w:cs="Arial"/>
          <w:vertAlign w:val="subscript"/>
        </w:rPr>
        <w:t>10</w:t>
      </w:r>
      <w:r w:rsidRPr="00C11260">
        <w:rPr>
          <w:rFonts w:asciiTheme="minorHAnsi" w:hAnsiTheme="minorHAnsi" w:cs="Arial"/>
        </w:rPr>
        <w:t xml:space="preserve">Ne; </w:t>
      </w:r>
      <w:r w:rsidRPr="00C11260">
        <w:rPr>
          <w:rFonts w:asciiTheme="minorHAnsi" w:hAnsiTheme="minorHAnsi" w:cs="Arial"/>
          <w:vertAlign w:val="subscript"/>
        </w:rPr>
        <w:t>17</w:t>
      </w:r>
      <w:r w:rsidRPr="00C11260">
        <w:rPr>
          <w:rFonts w:asciiTheme="minorHAnsi" w:hAnsiTheme="minorHAnsi" w:cs="Arial"/>
        </w:rPr>
        <w:t>Cl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a) </w:t>
      </w:r>
      <w:r w:rsidRPr="00C11260">
        <w:rPr>
          <w:rFonts w:asciiTheme="minorHAnsi" w:hAnsiTheme="minorHAnsi" w:cs="Arial"/>
          <w:vertAlign w:val="superscript"/>
        </w:rPr>
        <w:t>2</w:t>
      </w:r>
      <w:r w:rsidRPr="00C11260">
        <w:rPr>
          <w:rFonts w:asciiTheme="minorHAnsi" w:hAnsiTheme="minorHAnsi" w:cs="Arial"/>
        </w:rPr>
        <w:t>H</w:t>
      </w:r>
      <w:r w:rsidRPr="00C11260">
        <w:rPr>
          <w:rFonts w:asciiTheme="minorHAnsi" w:hAnsiTheme="minorHAnsi" w:cs="Arial"/>
          <w:vertAlign w:val="superscript"/>
        </w:rPr>
        <w:t>+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b) </w:t>
      </w:r>
      <w:r w:rsidRPr="00C11260">
        <w:rPr>
          <w:rFonts w:asciiTheme="minorHAnsi" w:hAnsiTheme="minorHAnsi" w:cs="Arial"/>
          <w:vertAlign w:val="superscript"/>
        </w:rPr>
        <w:t>13</w:t>
      </w:r>
      <w:r w:rsidRPr="00C11260">
        <w:rPr>
          <w:rFonts w:asciiTheme="minorHAnsi" w:hAnsiTheme="minorHAnsi" w:cs="Arial"/>
        </w:rPr>
        <w:t>C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c) </w:t>
      </w:r>
      <w:r w:rsidRPr="00C11260">
        <w:rPr>
          <w:rFonts w:asciiTheme="minorHAnsi" w:hAnsiTheme="minorHAnsi" w:cs="Arial"/>
          <w:vertAlign w:val="superscript"/>
        </w:rPr>
        <w:t>16</w:t>
      </w:r>
      <w:r w:rsidRPr="00C11260">
        <w:rPr>
          <w:rFonts w:asciiTheme="minorHAnsi" w:hAnsiTheme="minorHAnsi" w:cs="Arial"/>
        </w:rPr>
        <w:t>O</w:t>
      </w:r>
      <w:r w:rsidRPr="00C11260">
        <w:rPr>
          <w:rFonts w:asciiTheme="minorHAnsi" w:hAnsiTheme="minorHAnsi" w:cs="Arial"/>
          <w:vertAlign w:val="superscript"/>
        </w:rPr>
        <w:t>–2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d) </w:t>
      </w:r>
      <w:r w:rsidRPr="00C11260">
        <w:rPr>
          <w:rFonts w:asciiTheme="minorHAnsi" w:hAnsiTheme="minorHAnsi" w:cs="Arial"/>
          <w:vertAlign w:val="superscript"/>
        </w:rPr>
        <w:t>21</w:t>
      </w:r>
      <w:r w:rsidRPr="00C11260">
        <w:rPr>
          <w:rFonts w:asciiTheme="minorHAnsi" w:hAnsiTheme="minorHAnsi" w:cs="Arial"/>
        </w:rPr>
        <w:t>Ne</w:t>
      </w:r>
    </w:p>
    <w:p w:rsidR="00C14A70" w:rsidRPr="00C11260" w:rsidRDefault="00C14A70" w:rsidP="00C14A70">
      <w:pPr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e) </w:t>
      </w:r>
      <w:r w:rsidRPr="00C11260">
        <w:rPr>
          <w:rFonts w:asciiTheme="minorHAnsi" w:hAnsiTheme="minorHAnsi" w:cs="Arial"/>
          <w:vertAlign w:val="superscript"/>
        </w:rPr>
        <w:t>35</w:t>
      </w:r>
      <w:r w:rsidRPr="00C11260">
        <w:rPr>
          <w:rFonts w:asciiTheme="minorHAnsi" w:hAnsiTheme="minorHAnsi" w:cs="Arial"/>
        </w:rPr>
        <w:t>Cl</w:t>
      </w:r>
      <w:r w:rsidRPr="00C11260">
        <w:rPr>
          <w:rFonts w:asciiTheme="minorHAnsi" w:hAnsiTheme="minorHAnsi" w:cs="Arial"/>
          <w:vertAlign w:val="superscript"/>
        </w:rPr>
        <w:t>–</w:t>
      </w: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</w:p>
    <w:p w:rsidR="00C14A70" w:rsidRPr="00C11260" w:rsidRDefault="00C14A70" w:rsidP="00C14A70">
      <w:pPr>
        <w:pStyle w:val="Default"/>
        <w:rPr>
          <w:rFonts w:asciiTheme="minorHAnsi" w:hAnsiTheme="minorHAnsi"/>
        </w:rPr>
      </w:pPr>
    </w:p>
    <w:p w:rsidR="00C14A70" w:rsidRPr="00C11260" w:rsidRDefault="00C14A70" w:rsidP="00C14A70">
      <w:pPr>
        <w:tabs>
          <w:tab w:val="left" w:pos="360"/>
        </w:tabs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  <w:b/>
        </w:rPr>
        <w:t>9</w:t>
      </w:r>
      <w:r w:rsidRPr="00C11260">
        <w:rPr>
          <w:rFonts w:asciiTheme="minorHAnsi" w:hAnsiTheme="minorHAnsi" w:cs="Arial"/>
        </w:rPr>
        <w:t>. Analise as proposições abaixo e diga se são verdadeiros ou falsos :</w:t>
      </w:r>
    </w:p>
    <w:p w:rsidR="00C14A70" w:rsidRPr="00C11260" w:rsidRDefault="00C14A70" w:rsidP="00C14A70">
      <w:pPr>
        <w:rPr>
          <w:rFonts w:asciiTheme="minorHAnsi" w:hAnsiTheme="minorHAnsi" w:cs="Arial"/>
        </w:rPr>
      </w:pPr>
    </w:p>
    <w:p w:rsidR="00C14A70" w:rsidRPr="00C11260" w:rsidRDefault="00C14A70" w:rsidP="00C14A70">
      <w:pPr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lastRenderedPageBreak/>
        <w:t>(    ) Associar o átomo a uma esfera maciça está de acordo com a teoria atômica de Dalton.</w:t>
      </w:r>
    </w:p>
    <w:p w:rsidR="00C14A70" w:rsidRPr="00C11260" w:rsidRDefault="00C14A70" w:rsidP="00C14A70">
      <w:pPr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(    ) Para Thomson, o átomo era uma esfera positiva com cargas negativas.</w:t>
      </w:r>
    </w:p>
    <w:p w:rsidR="00C14A70" w:rsidRPr="00C11260" w:rsidRDefault="00C14A70" w:rsidP="00C14A70">
      <w:pPr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(    ) Rutherford introduziu o modelo nuclear para o átomo (núcleo com elétrons).</w:t>
      </w:r>
    </w:p>
    <w:p w:rsidR="00C14A70" w:rsidRPr="00C11260" w:rsidRDefault="00C14A70" w:rsidP="00C14A70">
      <w:pPr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(    ) Para Bohr, os elétrons localizam-se ao redor do núcleo em órbitas específicas.</w:t>
      </w:r>
    </w:p>
    <w:p w:rsidR="00C14A70" w:rsidRPr="00C11260" w:rsidRDefault="00C14A70" w:rsidP="00C14A70">
      <w:pPr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(    ) Segundo Rutherford, a carga do núcleo é positiva devido aos prótons.</w:t>
      </w:r>
    </w:p>
    <w:p w:rsidR="00C14A70" w:rsidRPr="00C11260" w:rsidRDefault="00C14A70" w:rsidP="00C14A70">
      <w:pPr>
        <w:rPr>
          <w:rFonts w:asciiTheme="minorHAnsi" w:hAnsiTheme="minorHAnsi"/>
        </w:rPr>
      </w:pPr>
    </w:p>
    <w:p w:rsidR="00C14A70" w:rsidRDefault="00C14A70" w:rsidP="00C14A70">
      <w:pPr>
        <w:pStyle w:val="NormalWeb"/>
        <w:shd w:val="clear" w:color="auto" w:fill="FFFFFF"/>
        <w:spacing w:before="0" w:beforeAutospacing="0"/>
        <w:rPr>
          <w:rFonts w:asciiTheme="minorHAnsi" w:hAnsiTheme="minorHAnsi"/>
          <w:b/>
        </w:rPr>
      </w:pPr>
    </w:p>
    <w:p w:rsidR="00C14A70" w:rsidRPr="00C11260" w:rsidRDefault="00C14A70" w:rsidP="00C14A70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000000"/>
        </w:rPr>
      </w:pPr>
      <w:r w:rsidRPr="00C11260">
        <w:rPr>
          <w:rFonts w:asciiTheme="minorHAnsi" w:hAnsiTheme="minorHAnsi"/>
          <w:b/>
        </w:rPr>
        <w:t>10.</w:t>
      </w:r>
      <w:r w:rsidRPr="00C11260">
        <w:rPr>
          <w:rFonts w:asciiTheme="minorHAnsi" w:hAnsiTheme="minorHAnsi"/>
        </w:rPr>
        <w:t xml:space="preserve"> </w:t>
      </w:r>
      <w:r w:rsidRPr="00C11260">
        <w:rPr>
          <w:rFonts w:asciiTheme="minorHAnsi" w:hAnsiTheme="minorHAnsi"/>
          <w:color w:val="000000"/>
        </w:rPr>
        <w:t>São elementos que apresentam formas alotrópicas: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a) </w:t>
      </w:r>
      <w:r w:rsidRPr="00C11260">
        <w:rPr>
          <w:rFonts w:asciiTheme="minorHAnsi" w:hAnsiTheme="minorHAnsi"/>
          <w:color w:val="000000"/>
        </w:rPr>
        <w:t>hidrogênio e oxigênio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b) </w:t>
      </w:r>
      <w:r w:rsidRPr="00C11260">
        <w:rPr>
          <w:rFonts w:asciiTheme="minorHAnsi" w:hAnsiTheme="minorHAnsi"/>
          <w:color w:val="000000"/>
        </w:rPr>
        <w:t>fósforo e enxofre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c) </w:t>
      </w:r>
      <w:r w:rsidRPr="00C11260">
        <w:rPr>
          <w:rFonts w:asciiTheme="minorHAnsi" w:hAnsiTheme="minorHAnsi"/>
          <w:color w:val="000000"/>
        </w:rPr>
        <w:t>carbono e nitrogênio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d) </w:t>
      </w:r>
      <w:r w:rsidRPr="00C11260">
        <w:rPr>
          <w:rFonts w:asciiTheme="minorHAnsi" w:hAnsiTheme="minorHAnsi"/>
          <w:color w:val="000000"/>
        </w:rPr>
        <w:t>cálcio e silício.</w:t>
      </w:r>
    </w:p>
    <w:p w:rsidR="00C14A70" w:rsidRPr="00C11260" w:rsidRDefault="00C14A70" w:rsidP="00C14A70">
      <w:pPr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e) sódio e carbono</w:t>
      </w:r>
    </w:p>
    <w:p w:rsidR="00C14A70" w:rsidRPr="00C11260" w:rsidRDefault="00C14A70" w:rsidP="00C14A70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C14A70" w:rsidRPr="00C11260" w:rsidRDefault="00C14A70" w:rsidP="00C14A7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14A70" w:rsidRPr="00C11260" w:rsidRDefault="00C14A70" w:rsidP="00C14A70">
      <w:pPr>
        <w:pStyle w:val="NormalWeb"/>
        <w:spacing w:before="0" w:beforeAutospacing="0"/>
        <w:rPr>
          <w:rFonts w:asciiTheme="minorHAnsi" w:hAnsiTheme="minorHAnsi" w:cs="Segoe UI"/>
        </w:rPr>
      </w:pPr>
      <w:r w:rsidRPr="00C11260">
        <w:rPr>
          <w:rFonts w:asciiTheme="minorHAnsi" w:hAnsiTheme="minorHAnsi"/>
          <w:b/>
        </w:rPr>
        <w:t>11</w:t>
      </w:r>
      <w:r w:rsidRPr="00C11260">
        <w:rPr>
          <w:rFonts w:asciiTheme="minorHAnsi" w:hAnsiTheme="minorHAnsi"/>
        </w:rPr>
        <w:t xml:space="preserve">. </w:t>
      </w:r>
      <w:r w:rsidRPr="00C11260">
        <w:rPr>
          <w:rFonts w:asciiTheme="minorHAnsi" w:hAnsiTheme="minorHAnsi" w:cs="Segoe UI"/>
        </w:rPr>
        <w:t>Julgue os itens a seguir e marque C para os corretos e E para os errados.</w:t>
      </w:r>
    </w:p>
    <w:p w:rsidR="00C14A70" w:rsidRPr="00C11260" w:rsidRDefault="00C14A70" w:rsidP="00C14A70">
      <w:pPr>
        <w:pStyle w:val="NormalWeb"/>
        <w:spacing w:before="0" w:beforeAutospacing="0" w:after="0"/>
        <w:rPr>
          <w:rFonts w:asciiTheme="minorHAnsi" w:hAnsiTheme="minorHAnsi" w:cs="Segoe UI"/>
        </w:rPr>
      </w:pPr>
      <w:r w:rsidRPr="00C11260">
        <w:rPr>
          <w:rFonts w:asciiTheme="minorHAnsi" w:hAnsiTheme="minorHAnsi" w:cs="Segoe UI"/>
        </w:rPr>
        <w:t>I. Quando o leite azeda significa que ocorreu um fenômeno físico.</w:t>
      </w:r>
      <w:r w:rsidRPr="00C11260">
        <w:rPr>
          <w:rFonts w:asciiTheme="minorHAnsi" w:hAnsiTheme="minorHAnsi" w:cs="Segoe UI"/>
        </w:rPr>
        <w:br/>
        <w:t>II. Ao derramar água sanitária em uma roupa de algodão colorida, o tecido perde a cor por um fenômeno químico.</w:t>
      </w:r>
      <w:r w:rsidRPr="00C11260">
        <w:rPr>
          <w:rFonts w:asciiTheme="minorHAnsi" w:hAnsiTheme="minorHAnsi" w:cs="Segoe UI"/>
        </w:rPr>
        <w:br/>
        <w:t>III. A produção de adubo utilizando restos de alimentos ocorre através de um fenômeno físico.</w:t>
      </w:r>
      <w:r w:rsidRPr="00C11260">
        <w:rPr>
          <w:rFonts w:asciiTheme="minorHAnsi" w:hAnsiTheme="minorHAnsi" w:cs="Segoe UI"/>
        </w:rPr>
        <w:br/>
        <w:t>IV. Ao acender um fósforo o atrito entre o palito e a caixa desencadeia um fenômeno químico.</w:t>
      </w:r>
    </w:p>
    <w:p w:rsidR="00C14A70" w:rsidRPr="00C11260" w:rsidRDefault="00C14A70" w:rsidP="00C14A70">
      <w:pPr>
        <w:pStyle w:val="NormalWeb"/>
        <w:spacing w:before="0" w:beforeAutospacing="0"/>
        <w:rPr>
          <w:rFonts w:asciiTheme="minorHAnsi" w:hAnsiTheme="minorHAnsi" w:cs="Segoe UI"/>
        </w:rPr>
      </w:pPr>
      <w:r w:rsidRPr="00C11260">
        <w:rPr>
          <w:rFonts w:asciiTheme="minorHAnsi" w:hAnsiTheme="minorHAnsi" w:cs="Segoe UI"/>
        </w:rPr>
        <w:t>Estão corretas as sentenças: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a) I e III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b) II e IV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>c) III e IV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d) </w:t>
      </w:r>
      <w:r w:rsidRPr="00C11260">
        <w:rPr>
          <w:rFonts w:asciiTheme="minorHAnsi" w:hAnsiTheme="minorHAnsi" w:cs="Segoe UI"/>
        </w:rPr>
        <w:t>Todas as alternativas.</w:t>
      </w:r>
    </w:p>
    <w:p w:rsidR="00C14A70" w:rsidRPr="00C11260" w:rsidRDefault="00C14A70" w:rsidP="00C14A70">
      <w:pPr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e) </w:t>
      </w:r>
      <w:r w:rsidRPr="00C11260">
        <w:rPr>
          <w:rFonts w:asciiTheme="minorHAnsi" w:hAnsiTheme="minorHAnsi" w:cs="Segoe UI"/>
        </w:rPr>
        <w:t>Nenhuma das alternativas.</w:t>
      </w:r>
    </w:p>
    <w:p w:rsidR="00C14A70" w:rsidRPr="00C11260" w:rsidRDefault="00C14A70" w:rsidP="00C14A70">
      <w:pPr>
        <w:pStyle w:val="NormalWeb"/>
        <w:spacing w:before="0" w:beforeAutospacing="0" w:after="0"/>
        <w:rPr>
          <w:rFonts w:asciiTheme="minorHAnsi" w:hAnsiTheme="minorHAnsi" w:cs="Segoe UI"/>
        </w:rPr>
      </w:pPr>
    </w:p>
    <w:p w:rsidR="00C14A70" w:rsidRDefault="00C14A70" w:rsidP="00C14A70">
      <w:pPr>
        <w:pStyle w:val="NormalWeb"/>
        <w:spacing w:before="0" w:beforeAutospacing="0" w:after="0"/>
        <w:rPr>
          <w:rFonts w:asciiTheme="minorHAnsi" w:hAnsiTheme="minorHAnsi" w:cs="Segoe UI"/>
          <w:color w:val="404040"/>
        </w:rPr>
      </w:pPr>
    </w:p>
    <w:p w:rsidR="00C14A70" w:rsidRDefault="00C14A70" w:rsidP="00C14A70">
      <w:pPr>
        <w:pStyle w:val="NormalWeb"/>
        <w:spacing w:before="0" w:beforeAutospacing="0" w:after="0"/>
        <w:rPr>
          <w:rFonts w:asciiTheme="minorHAnsi" w:hAnsiTheme="minorHAnsi" w:cs="Segoe UI"/>
          <w:color w:val="404040"/>
        </w:rPr>
      </w:pPr>
    </w:p>
    <w:p w:rsidR="00C14A70" w:rsidRPr="00C11260" w:rsidRDefault="00C14A70" w:rsidP="00C14A70">
      <w:pPr>
        <w:pStyle w:val="NormalWeb"/>
        <w:spacing w:before="0" w:beforeAutospacing="0" w:after="0"/>
        <w:rPr>
          <w:rFonts w:asciiTheme="minorHAnsi" w:hAnsiTheme="minorHAnsi" w:cs="Segoe UI"/>
          <w:color w:val="404040"/>
        </w:rPr>
      </w:pPr>
    </w:p>
    <w:p w:rsidR="00C14A70" w:rsidRPr="00C11260" w:rsidRDefault="00C14A70" w:rsidP="00C14A70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</w:rPr>
      </w:pPr>
      <w:r w:rsidRPr="00047E34">
        <w:rPr>
          <w:rFonts w:asciiTheme="minorHAnsi" w:hAnsiTheme="minorHAnsi" w:cs="Segoe UI"/>
          <w:b/>
        </w:rPr>
        <w:t>12</w:t>
      </w:r>
      <w:r w:rsidRPr="00047E34">
        <w:rPr>
          <w:rFonts w:asciiTheme="minorHAnsi" w:hAnsiTheme="minorHAnsi" w:cs="Segoe UI"/>
          <w:b/>
          <w:color w:val="404040"/>
        </w:rPr>
        <w:t>.</w:t>
      </w:r>
      <w:r w:rsidRPr="00C11260">
        <w:rPr>
          <w:rFonts w:asciiTheme="minorHAnsi" w:hAnsiTheme="minorHAnsi" w:cs="Segoe UI"/>
          <w:color w:val="404040"/>
        </w:rPr>
        <w:t xml:space="preserve"> </w:t>
      </w:r>
      <w:r w:rsidRPr="00C11260">
        <w:rPr>
          <w:rFonts w:asciiTheme="minorHAnsi" w:hAnsiTheme="minorHAnsi"/>
          <w:color w:val="000000"/>
        </w:rPr>
        <w:t>O gráfico representa a curva de aquecimento, temperatura em função do tempo, do álcool de supermercado, à pressão de 1 atm.</w:t>
      </w:r>
    </w:p>
    <w:p w:rsidR="00C14A70" w:rsidRPr="00C11260" w:rsidRDefault="00C14A70" w:rsidP="00C14A70">
      <w:pPr>
        <w:pStyle w:val="NormalWeb"/>
        <w:shd w:val="clear" w:color="auto" w:fill="FFFFFF"/>
        <w:spacing w:before="0" w:beforeAutospacing="0" w:after="0"/>
        <w:jc w:val="center"/>
        <w:rPr>
          <w:rFonts w:asciiTheme="minorHAnsi" w:hAnsiTheme="minorHAnsi"/>
          <w:color w:val="000000"/>
        </w:rPr>
      </w:pPr>
      <w:r w:rsidRPr="00C11260">
        <w:rPr>
          <w:rFonts w:asciiTheme="minorHAnsi" w:hAnsiTheme="minorHAnsi"/>
          <w:noProof/>
          <w:color w:val="1F1F1F"/>
          <w:bdr w:val="none" w:sz="0" w:space="0" w:color="auto" w:frame="1"/>
        </w:rPr>
        <w:lastRenderedPageBreak/>
        <w:drawing>
          <wp:inline distT="0" distB="0" distL="0" distR="0" wp14:anchorId="531FDF98" wp14:editId="08D1A8B5">
            <wp:extent cx="3171825" cy="2571750"/>
            <wp:effectExtent l="0" t="0" r="9525" b="0"/>
            <wp:docPr id="1" name="Picture 1" descr="https://s2.static.brasilescola.uol.com.br/img/2018/03/curva.jpg">
              <a:hlinkClick xmlns:a="http://schemas.openxmlformats.org/drawingml/2006/main" r:id="rId6" tooltip="&quot;Curv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2.static.brasilescola.uol.com.br/img/2018/03/curva.jpg">
                      <a:hlinkClick r:id="rId6" tooltip="&quot;Curv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A70" w:rsidRDefault="00C14A70" w:rsidP="00C14A70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</w:rPr>
      </w:pPr>
      <w:r w:rsidRPr="00C11260">
        <w:rPr>
          <w:rFonts w:asciiTheme="minorHAnsi" w:hAnsiTheme="minorHAnsi"/>
          <w:color w:val="000000"/>
        </w:rPr>
        <w:t>Após a análise do gráfico, pode-se afirmar que o álcool de supermercado é</w:t>
      </w:r>
      <w:r>
        <w:rPr>
          <w:rFonts w:asciiTheme="minorHAnsi" w:hAnsiTheme="minorHAnsi"/>
          <w:color w:val="000000"/>
        </w:rPr>
        <w:t>: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a) </w:t>
      </w:r>
      <w:r w:rsidRPr="00C11260">
        <w:rPr>
          <w:rFonts w:asciiTheme="minorHAnsi" w:hAnsiTheme="minorHAnsi"/>
          <w:color w:val="000000"/>
        </w:rPr>
        <w:t>uma substância pura.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b) </w:t>
      </w:r>
      <w:r w:rsidRPr="00C11260">
        <w:rPr>
          <w:rFonts w:asciiTheme="minorHAnsi" w:hAnsiTheme="minorHAnsi"/>
          <w:color w:val="000000"/>
        </w:rPr>
        <w:t>uma mistura heterogênea.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c) </w:t>
      </w:r>
      <w:r>
        <w:rPr>
          <w:rFonts w:asciiTheme="minorHAnsi" w:hAnsiTheme="minorHAnsi" w:cs="Arial"/>
        </w:rPr>
        <w:t>uma mistura azeotrópica.</w:t>
      </w:r>
    </w:p>
    <w:p w:rsidR="00C14A70" w:rsidRPr="00C11260" w:rsidRDefault="00C14A70" w:rsidP="00C14A70">
      <w:pPr>
        <w:keepNext/>
        <w:keepLines/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d) </w:t>
      </w:r>
      <w:r>
        <w:rPr>
          <w:rFonts w:asciiTheme="minorHAnsi" w:hAnsiTheme="minorHAnsi" w:cs="Arial"/>
        </w:rPr>
        <w:t>uma mistura etética.</w:t>
      </w:r>
    </w:p>
    <w:p w:rsidR="00C14A70" w:rsidRPr="00C11260" w:rsidRDefault="00C14A70" w:rsidP="00C14A70">
      <w:pPr>
        <w:jc w:val="both"/>
        <w:rPr>
          <w:rFonts w:asciiTheme="minorHAnsi" w:hAnsiTheme="minorHAnsi" w:cs="Arial"/>
        </w:rPr>
      </w:pPr>
      <w:r w:rsidRPr="00C11260">
        <w:rPr>
          <w:rFonts w:asciiTheme="minorHAnsi" w:hAnsiTheme="minorHAnsi" w:cs="Arial"/>
        </w:rPr>
        <w:t xml:space="preserve">e) </w:t>
      </w:r>
      <w:r>
        <w:rPr>
          <w:rFonts w:asciiTheme="minorHAnsi" w:hAnsiTheme="minorHAnsi" w:cs="Arial"/>
        </w:rPr>
        <w:t>uma mistura bifásica.</w:t>
      </w:r>
    </w:p>
    <w:p w:rsidR="00206C83" w:rsidRDefault="00206C83"/>
    <w:sectPr w:rsidR="00206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AF2"/>
    <w:multiLevelType w:val="hybridMultilevel"/>
    <w:tmpl w:val="714E1C08"/>
    <w:lvl w:ilvl="0" w:tplc="42A8BB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 w:tplc="DF1CE21C">
      <w:start w:val="4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D3E49"/>
    <w:multiLevelType w:val="singleLevel"/>
    <w:tmpl w:val="B7386FE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</w:abstractNum>
  <w:abstractNum w:abstractNumId="2">
    <w:nsid w:val="6D837DF8"/>
    <w:multiLevelType w:val="singleLevel"/>
    <w:tmpl w:val="B7386FE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70"/>
    <w:rsid w:val="00206C83"/>
    <w:rsid w:val="00C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A70"/>
    <w:pPr>
      <w:spacing w:before="100" w:beforeAutospacing="1" w:after="100" w:afterAutospacing="1"/>
    </w:pPr>
  </w:style>
  <w:style w:type="paragraph" w:customStyle="1" w:styleId="Default">
    <w:name w:val="Default"/>
    <w:rsid w:val="00C14A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99"/>
    <w:unhideWhenUsed/>
    <w:rsid w:val="00C14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A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7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A70"/>
    <w:pPr>
      <w:spacing w:before="100" w:beforeAutospacing="1" w:after="100" w:afterAutospacing="1"/>
    </w:pPr>
  </w:style>
  <w:style w:type="paragraph" w:customStyle="1" w:styleId="Default">
    <w:name w:val="Default"/>
    <w:rsid w:val="00C14A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99"/>
    <w:unhideWhenUsed/>
    <w:rsid w:val="00C14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A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ercicios.brasilescola.uol.com.br/exercicios-quimica/exercicios-sobre-misturas-azeotropica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2023-05-31T00:27:00Z</dcterms:created>
  <dcterms:modified xsi:type="dcterms:W3CDTF">2023-05-31T00:28:00Z</dcterms:modified>
</cp:coreProperties>
</file>