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AB" w:rsidRPr="008828F9" w:rsidRDefault="00B75DAB">
      <w:pPr>
        <w:spacing w:after="0" w:line="240" w:lineRule="auto"/>
        <w:rPr>
          <w:lang w:eastAsia="zh-CN"/>
        </w:rPr>
      </w:pPr>
      <w:bookmarkStart w:id="0" w:name="_GoBack"/>
      <w:bookmarkEnd w:id="0"/>
    </w:p>
    <w:p w:rsidR="00FA0D13" w:rsidRDefault="000D1869" w:rsidP="002A4EA3">
      <w:pPr>
        <w:widowControl w:val="0"/>
        <w:autoSpaceDE w:val="0"/>
        <w:autoSpaceDN w:val="0"/>
        <w:adjustRightInd w:val="0"/>
        <w:spacing w:after="0" w:line="240" w:lineRule="auto"/>
        <w:rPr>
          <w:lang w:eastAsia="pt-BR"/>
        </w:rPr>
      </w:pPr>
      <w:r w:rsidRPr="00B0193F">
        <w:rPr>
          <w:sz w:val="20"/>
          <w:szCs w:val="20"/>
          <w:lang w:eastAsia="zh-CN"/>
        </w:rPr>
        <w:t xml:space="preserve">1)  </w:t>
      </w:r>
      <w:r w:rsidR="002A4EA3" w:rsidRPr="002A4EA3">
        <w:rPr>
          <w:sz w:val="20"/>
          <w:szCs w:val="20"/>
          <w:lang w:eastAsia="pt-BR"/>
        </w:rPr>
        <w:t>A respeito da civilização egípcia, uma das mais antigas civ</w:t>
      </w:r>
      <w:r w:rsidR="002A4EA3">
        <w:rPr>
          <w:sz w:val="20"/>
          <w:szCs w:val="20"/>
          <w:lang w:eastAsia="pt-BR"/>
        </w:rPr>
        <w:t xml:space="preserve">ilizações do Oriente próximo, o </w:t>
      </w:r>
      <w:r w:rsidR="002A4EA3" w:rsidRPr="002A4EA3">
        <w:rPr>
          <w:sz w:val="20"/>
          <w:szCs w:val="20"/>
          <w:lang w:eastAsia="pt-BR"/>
        </w:rPr>
        <w:t>historiador grego Heródoto afirmou ser o Egito um presente do Nil</w:t>
      </w:r>
      <w:r w:rsidR="002A4EA3">
        <w:rPr>
          <w:sz w:val="20"/>
          <w:szCs w:val="20"/>
          <w:lang w:eastAsia="pt-BR"/>
        </w:rPr>
        <w:t xml:space="preserve">o. Considerando alguns aspectos </w:t>
      </w:r>
      <w:r w:rsidR="002A4EA3" w:rsidRPr="002A4EA3">
        <w:rPr>
          <w:sz w:val="20"/>
          <w:szCs w:val="20"/>
          <w:lang w:eastAsia="pt-BR"/>
        </w:rPr>
        <w:t xml:space="preserve">da sociedade egípcia, é correto afirmar que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BC0AB5" w:rsidRPr="002A4EA3">
        <w:rPr>
          <w:sz w:val="20"/>
          <w:szCs w:val="20"/>
          <w:lang w:eastAsia="pt-BR"/>
        </w:rPr>
        <w:t xml:space="preserve">o regime de produção predominante no antigo Egito era o de servidão coletiva e todas as terras pertenciam ao Estado.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82483A" w:rsidRPr="002A4EA3">
        <w:rPr>
          <w:sz w:val="20"/>
          <w:szCs w:val="20"/>
          <w:lang w:eastAsia="pt-BR"/>
        </w:rPr>
        <w:t xml:space="preserve">o processo de mumificação dos mortos era feito por toda a população egípcia como uma forma de manter sua imortalidade.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2E66F5" w:rsidRPr="002A4EA3">
        <w:rPr>
          <w:sz w:val="20"/>
          <w:szCs w:val="20"/>
          <w:lang w:eastAsia="pt-BR"/>
        </w:rPr>
        <w:t xml:space="preserve">as grandes pirâmides do Egito foram construídas por milhares de trabalhadores escravos.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3D22E0" w:rsidRPr="002A4EA3">
        <w:rPr>
          <w:sz w:val="20"/>
          <w:szCs w:val="20"/>
          <w:lang w:eastAsia="pt-BR"/>
        </w:rPr>
        <w:t>os egípcios, por serem politeístas, adoravam vários deuses, mas havia um deus, cujo nome era Amon, que se sobressaía de todos os outros.</w:t>
      </w:r>
    </w:p>
    <w:p w:rsidR="00B75DAB" w:rsidRPr="008828F9" w:rsidRDefault="00B75DAB">
      <w:pPr>
        <w:spacing w:after="0" w:line="240" w:lineRule="auto"/>
        <w:rPr>
          <w:lang w:eastAsia="zh-CN"/>
        </w:rPr>
      </w:pPr>
    </w:p>
    <w:p w:rsidR="007B4EF9" w:rsidRPr="007B4EF9" w:rsidRDefault="000D1869" w:rsidP="007B4EF9">
      <w:pPr>
        <w:widowControl w:val="0"/>
        <w:autoSpaceDE w:val="0"/>
        <w:autoSpaceDN w:val="0"/>
        <w:adjustRightInd w:val="0"/>
        <w:spacing w:after="0" w:line="240" w:lineRule="auto"/>
        <w:rPr>
          <w:sz w:val="20"/>
          <w:szCs w:val="20"/>
          <w:lang w:eastAsia="pt-BR"/>
        </w:rPr>
      </w:pPr>
      <w:r w:rsidRPr="00B0193F">
        <w:rPr>
          <w:sz w:val="20"/>
          <w:szCs w:val="20"/>
          <w:lang w:eastAsia="zh-CN"/>
        </w:rPr>
        <w:t xml:space="preserve">2)  </w:t>
      </w:r>
      <w:r w:rsidR="007B4EF9" w:rsidRPr="007B4EF9">
        <w:rPr>
          <w:sz w:val="20"/>
          <w:szCs w:val="20"/>
          <w:lang w:eastAsia="pt-BR"/>
        </w:rPr>
        <w:t>O Eufrates não é um rio manso e amistoso como o Nilo, com</w:t>
      </w:r>
      <w:r w:rsidR="007B4EF9">
        <w:rPr>
          <w:sz w:val="20"/>
          <w:szCs w:val="20"/>
          <w:lang w:eastAsia="pt-BR"/>
        </w:rPr>
        <w:t xml:space="preserve"> uma inundação de fim de verão, </w:t>
      </w:r>
      <w:r w:rsidR="007B4EF9" w:rsidRPr="007B4EF9">
        <w:rPr>
          <w:sz w:val="20"/>
          <w:szCs w:val="20"/>
          <w:lang w:eastAsia="pt-BR"/>
        </w:rPr>
        <w:t>regular como um relógio, que prepara a terra para o plantio</w:t>
      </w:r>
      <w:r w:rsidR="007B4EF9">
        <w:rPr>
          <w:sz w:val="20"/>
          <w:szCs w:val="20"/>
          <w:lang w:eastAsia="pt-BR"/>
        </w:rPr>
        <w:t xml:space="preserve"> do trigo no inverno. [...] Ele transborda </w:t>
      </w:r>
      <w:r w:rsidR="007B4EF9" w:rsidRPr="007B4EF9">
        <w:rPr>
          <w:sz w:val="20"/>
          <w:szCs w:val="20"/>
          <w:lang w:eastAsia="pt-BR"/>
        </w:rPr>
        <w:t>de suas margens, de forma errática e imprevisível</w:t>
      </w:r>
      <w:r w:rsidR="007B4EF9">
        <w:rPr>
          <w:sz w:val="20"/>
          <w:szCs w:val="20"/>
          <w:lang w:eastAsia="pt-BR"/>
        </w:rPr>
        <w:t xml:space="preserve">, durante a primavera, quando a semente já no </w:t>
      </w:r>
      <w:r w:rsidR="007B4EF9" w:rsidRPr="007B4EF9">
        <w:rPr>
          <w:sz w:val="20"/>
          <w:szCs w:val="20"/>
          <w:lang w:eastAsia="pt-BR"/>
        </w:rPr>
        <w:t>chão tem de ser protegida, primeiro par</w:t>
      </w:r>
      <w:r w:rsidR="007B4EF9">
        <w:rPr>
          <w:sz w:val="20"/>
          <w:szCs w:val="20"/>
          <w:lang w:eastAsia="pt-BR"/>
        </w:rPr>
        <w:t xml:space="preserve">a não se afogar sob as águas da enchente; segundo, para </w:t>
      </w:r>
      <w:r w:rsidR="007B4EF9" w:rsidRPr="007B4EF9">
        <w:rPr>
          <w:sz w:val="20"/>
          <w:szCs w:val="20"/>
          <w:lang w:eastAsia="pt-BR"/>
        </w:rPr>
        <w:t>não secar sob o sol escaldante, que faz evaporar mais d</w:t>
      </w:r>
      <w:r w:rsidR="007B4EF9">
        <w:rPr>
          <w:sz w:val="20"/>
          <w:szCs w:val="20"/>
          <w:lang w:eastAsia="pt-BR"/>
        </w:rPr>
        <w:t xml:space="preserve">a metade do fluxo do rio antes que ele </w:t>
      </w:r>
      <w:r w:rsidR="007B4EF9" w:rsidRPr="007B4EF9">
        <w:rPr>
          <w:sz w:val="20"/>
          <w:szCs w:val="20"/>
          <w:lang w:eastAsia="pt-BR"/>
        </w:rPr>
        <w:t>chegue ao mar.</w:t>
      </w:r>
    </w:p>
    <w:p w:rsidR="007B4EF9" w:rsidRDefault="007B4EF9" w:rsidP="007B4EF9">
      <w:pPr>
        <w:widowControl w:val="0"/>
        <w:autoSpaceDE w:val="0"/>
        <w:autoSpaceDN w:val="0"/>
        <w:adjustRightInd w:val="0"/>
        <w:spacing w:after="0" w:line="240" w:lineRule="auto"/>
        <w:rPr>
          <w:sz w:val="20"/>
          <w:szCs w:val="20"/>
          <w:lang w:eastAsia="pt-BR"/>
        </w:rPr>
      </w:pPr>
    </w:p>
    <w:p w:rsidR="007B4EF9" w:rsidRPr="007B4EF9" w:rsidRDefault="007B4EF9" w:rsidP="007B4EF9">
      <w:pPr>
        <w:widowControl w:val="0"/>
        <w:autoSpaceDE w:val="0"/>
        <w:autoSpaceDN w:val="0"/>
        <w:adjustRightInd w:val="0"/>
        <w:spacing w:after="0" w:line="240" w:lineRule="auto"/>
        <w:jc w:val="right"/>
        <w:rPr>
          <w:sz w:val="20"/>
          <w:szCs w:val="20"/>
          <w:lang w:eastAsia="pt-BR"/>
        </w:rPr>
      </w:pPr>
      <w:r w:rsidRPr="007B4EF9">
        <w:rPr>
          <w:sz w:val="20"/>
          <w:szCs w:val="20"/>
          <w:lang w:eastAsia="pt-BR"/>
        </w:rPr>
        <w:t xml:space="preserve">(Paul Kriwaczek. </w:t>
      </w:r>
      <w:r w:rsidRPr="007B4EF9">
        <w:rPr>
          <w:i/>
          <w:sz w:val="20"/>
          <w:szCs w:val="20"/>
          <w:lang w:eastAsia="pt-BR"/>
        </w:rPr>
        <w:t>Babilônia: a Mesopotâmia e o nascimento da civilização</w:t>
      </w:r>
      <w:r w:rsidRPr="007B4EF9">
        <w:rPr>
          <w:sz w:val="20"/>
          <w:szCs w:val="20"/>
          <w:lang w:eastAsia="pt-BR"/>
        </w:rPr>
        <w:t>, 2018.)</w:t>
      </w:r>
    </w:p>
    <w:p w:rsidR="007B4EF9" w:rsidRDefault="007B4EF9" w:rsidP="007B4EF9">
      <w:pPr>
        <w:widowControl w:val="0"/>
        <w:autoSpaceDE w:val="0"/>
        <w:autoSpaceDN w:val="0"/>
        <w:adjustRightInd w:val="0"/>
        <w:spacing w:after="0" w:line="240" w:lineRule="auto"/>
        <w:rPr>
          <w:sz w:val="20"/>
          <w:szCs w:val="20"/>
          <w:lang w:eastAsia="pt-BR"/>
        </w:rPr>
      </w:pPr>
    </w:p>
    <w:p w:rsidR="007B4EF9" w:rsidRDefault="007B4EF9" w:rsidP="007B4EF9">
      <w:pPr>
        <w:widowControl w:val="0"/>
        <w:autoSpaceDE w:val="0"/>
        <w:autoSpaceDN w:val="0"/>
        <w:adjustRightInd w:val="0"/>
        <w:spacing w:after="0" w:line="240" w:lineRule="auto"/>
        <w:rPr>
          <w:sz w:val="20"/>
          <w:szCs w:val="20"/>
          <w:lang w:eastAsia="pt-BR"/>
        </w:rPr>
      </w:pPr>
    </w:p>
    <w:p w:rsidR="00FA0D13" w:rsidRDefault="007B4EF9" w:rsidP="007B4EF9">
      <w:pPr>
        <w:widowControl w:val="0"/>
        <w:autoSpaceDE w:val="0"/>
        <w:autoSpaceDN w:val="0"/>
        <w:adjustRightInd w:val="0"/>
        <w:spacing w:after="0" w:line="240" w:lineRule="auto"/>
        <w:rPr>
          <w:lang w:eastAsia="pt-BR"/>
        </w:rPr>
      </w:pPr>
      <w:r w:rsidRPr="007B4EF9">
        <w:rPr>
          <w:sz w:val="20"/>
          <w:szCs w:val="20"/>
          <w:lang w:eastAsia="pt-BR"/>
        </w:rPr>
        <w:t>O excerto faz uma comparação entre a sociedade da Sumér</w:t>
      </w:r>
      <w:r>
        <w:rPr>
          <w:sz w:val="20"/>
          <w:szCs w:val="20"/>
          <w:lang w:eastAsia="pt-BR"/>
        </w:rPr>
        <w:t xml:space="preserve">ia e a do Egito da Antiguidade, </w:t>
      </w:r>
      <w:r w:rsidRPr="007B4EF9">
        <w:rPr>
          <w:sz w:val="20"/>
          <w:szCs w:val="20"/>
          <w:lang w:eastAsia="pt-BR"/>
        </w:rPr>
        <w:t xml:space="preserve">acentuando, entre elas,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9064D8" w:rsidRPr="007B4EF9">
        <w:rPr>
          <w:sz w:val="20"/>
          <w:szCs w:val="20"/>
          <w:lang w:eastAsia="pt-BR"/>
        </w:rPr>
        <w:t xml:space="preserve">os aspectos divergentes do ponto de vista da natureza das atividades econômicas.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BD31CD" w:rsidRPr="007B4EF9">
        <w:rPr>
          <w:sz w:val="20"/>
          <w:szCs w:val="20"/>
          <w:lang w:eastAsia="pt-BR"/>
        </w:rPr>
        <w:t xml:space="preserve">a ausência de organização militar para a defesa dos terrenos férteis.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2F0B46" w:rsidRPr="007B4EF9">
        <w:rPr>
          <w:sz w:val="20"/>
          <w:szCs w:val="20"/>
          <w:lang w:eastAsia="pt-BR"/>
        </w:rPr>
        <w:t xml:space="preserve">os esforços para o aproveitamento de condições naturais de sobrevivência social.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A969EE" w:rsidRPr="007B4EF9">
        <w:rPr>
          <w:sz w:val="20"/>
          <w:szCs w:val="20"/>
          <w:lang w:eastAsia="pt-BR"/>
        </w:rPr>
        <w:t xml:space="preserve">os padrões distintos de submissão da mão de obra capturada nas guerras.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B2764F" w:rsidRPr="007B4EF9">
        <w:rPr>
          <w:sz w:val="20"/>
          <w:szCs w:val="20"/>
          <w:lang w:eastAsia="pt-BR"/>
        </w:rPr>
        <w:t>a existência de sociedades sustentadas pela propriedade coletiva das terras.</w:t>
      </w:r>
    </w:p>
    <w:p w:rsidR="00B75DAB" w:rsidRPr="008828F9" w:rsidRDefault="00B75DAB">
      <w:pPr>
        <w:spacing w:after="0" w:line="240" w:lineRule="auto"/>
        <w:rPr>
          <w:lang w:eastAsia="zh-CN"/>
        </w:rPr>
      </w:pPr>
    </w:p>
    <w:p w:rsidR="00B54FBB" w:rsidRDefault="000D1869" w:rsidP="00B54FBB">
      <w:pPr>
        <w:autoSpaceDE w:val="0"/>
        <w:autoSpaceDN w:val="0"/>
        <w:adjustRightInd w:val="0"/>
        <w:spacing w:after="0" w:line="240" w:lineRule="auto"/>
        <w:rPr>
          <w:sz w:val="20"/>
          <w:szCs w:val="18"/>
          <w:lang w:eastAsia="pt-BR"/>
        </w:rPr>
      </w:pPr>
      <w:r w:rsidRPr="00B0193F">
        <w:rPr>
          <w:sz w:val="20"/>
          <w:szCs w:val="20"/>
          <w:lang w:eastAsia="zh-CN"/>
        </w:rPr>
        <w:t xml:space="preserve">3)  </w:t>
      </w:r>
      <w:r w:rsidR="00B54FBB">
        <w:rPr>
          <w:sz w:val="20"/>
          <w:szCs w:val="18"/>
          <w:lang w:eastAsia="pt-BR"/>
        </w:rPr>
        <w:t>Na Antiguidade, o desenvolvimento de povoações, aldeias e cidades que se utilizaram dos rios para a sua constituição gerou sociedades mais complexas em diversas regiões do mundo, como o Oriente Médio, a Ásia e a África. Nessas sociedades, a vida coletiva era marcada pelo trabalho que modificava a natureza e estabelecia divisões de tarefas entre os seres humanos. Nelas, o trabalho coletivo de irrigação era necessário para controlar as cheias dos rios e para cultivar as terras de suas margens.</w:t>
      </w:r>
    </w:p>
    <w:p w:rsidR="00B54FBB" w:rsidRDefault="00B54FBB" w:rsidP="00B54FBB">
      <w:pPr>
        <w:autoSpaceDE w:val="0"/>
        <w:autoSpaceDN w:val="0"/>
        <w:adjustRightInd w:val="0"/>
        <w:spacing w:after="0" w:line="240" w:lineRule="auto"/>
        <w:rPr>
          <w:sz w:val="20"/>
          <w:szCs w:val="18"/>
          <w:lang w:eastAsia="pt-BR"/>
        </w:rPr>
      </w:pPr>
    </w:p>
    <w:p w:rsidR="00B54FBB" w:rsidRDefault="00B54FBB" w:rsidP="00B54FBB">
      <w:pPr>
        <w:autoSpaceDE w:val="0"/>
        <w:autoSpaceDN w:val="0"/>
        <w:adjustRightInd w:val="0"/>
        <w:spacing w:after="0" w:line="240" w:lineRule="auto"/>
        <w:jc w:val="right"/>
        <w:rPr>
          <w:sz w:val="20"/>
          <w:szCs w:val="12"/>
          <w:lang w:eastAsia="pt-BR"/>
        </w:rPr>
      </w:pPr>
      <w:r>
        <w:rPr>
          <w:sz w:val="20"/>
          <w:szCs w:val="12"/>
          <w:lang w:eastAsia="pt-BR"/>
        </w:rPr>
        <w:t xml:space="preserve">CAMPOS, Flavio de; CLARO, Regina; DOLHNIKOFF, Miriam. </w:t>
      </w:r>
      <w:r>
        <w:rPr>
          <w:i/>
          <w:iCs/>
          <w:sz w:val="20"/>
          <w:szCs w:val="12"/>
          <w:lang w:eastAsia="pt-BR"/>
        </w:rPr>
        <w:t xml:space="preserve">Jogo da História nos dias de Hoje. 6. </w:t>
      </w:r>
      <w:r>
        <w:rPr>
          <w:sz w:val="20"/>
          <w:szCs w:val="12"/>
          <w:lang w:eastAsia="pt-BR"/>
        </w:rPr>
        <w:t>2ªed. São Paulo: Leya, 2015. p.58. Adaptado.</w:t>
      </w:r>
    </w:p>
    <w:p w:rsidR="00B54FBB" w:rsidRDefault="00B54FBB" w:rsidP="00B54FBB">
      <w:pPr>
        <w:autoSpaceDE w:val="0"/>
        <w:autoSpaceDN w:val="0"/>
        <w:adjustRightInd w:val="0"/>
        <w:spacing w:after="0" w:line="240" w:lineRule="auto"/>
        <w:rPr>
          <w:sz w:val="20"/>
          <w:szCs w:val="12"/>
          <w:lang w:eastAsia="pt-BR"/>
        </w:rPr>
      </w:pPr>
    </w:p>
    <w:p w:rsidR="00B54FBB" w:rsidRDefault="00B54FBB" w:rsidP="00B54FBB">
      <w:pPr>
        <w:autoSpaceDE w:val="0"/>
        <w:autoSpaceDN w:val="0"/>
        <w:adjustRightInd w:val="0"/>
        <w:spacing w:after="0" w:line="240" w:lineRule="auto"/>
        <w:rPr>
          <w:sz w:val="20"/>
          <w:szCs w:val="12"/>
          <w:lang w:eastAsia="pt-BR"/>
        </w:rPr>
      </w:pPr>
    </w:p>
    <w:p w:rsidR="00FA0D13" w:rsidRDefault="00B54FBB" w:rsidP="00B54FBB">
      <w:pPr>
        <w:autoSpaceDE w:val="0"/>
        <w:autoSpaceDN w:val="0"/>
        <w:adjustRightInd w:val="0"/>
        <w:spacing w:after="0" w:line="240" w:lineRule="auto"/>
        <w:rPr>
          <w:rFonts w:cs="Times New Roman"/>
          <w:lang w:eastAsia="pt-BR"/>
        </w:rPr>
      </w:pPr>
      <w:r>
        <w:rPr>
          <w:sz w:val="20"/>
          <w:szCs w:val="18"/>
          <w:lang w:eastAsia="pt-BR"/>
        </w:rPr>
        <w:t xml:space="preserve">O texto se refere às chamadas sociedades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2C19A6">
        <w:rPr>
          <w:sz w:val="20"/>
          <w:szCs w:val="18"/>
          <w:lang w:eastAsia="pt-BR"/>
        </w:rPr>
        <w:t xml:space="preserve">feudais.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4F4216">
        <w:rPr>
          <w:sz w:val="20"/>
          <w:szCs w:val="18"/>
          <w:lang w:eastAsia="pt-BR"/>
        </w:rPr>
        <w:t xml:space="preserve">fluviais.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9C4E8A">
        <w:rPr>
          <w:sz w:val="20"/>
          <w:szCs w:val="18"/>
          <w:lang w:eastAsia="pt-BR"/>
        </w:rPr>
        <w:t xml:space="preserve">nômades.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2D6209">
        <w:rPr>
          <w:sz w:val="20"/>
          <w:szCs w:val="18"/>
          <w:lang w:eastAsia="pt-BR"/>
        </w:rPr>
        <w:t xml:space="preserve">patriarcais.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DB7040">
        <w:rPr>
          <w:sz w:val="20"/>
          <w:szCs w:val="18"/>
          <w:lang w:eastAsia="pt-BR"/>
        </w:rPr>
        <w:t xml:space="preserve">pré-históricas. </w:t>
      </w:r>
    </w:p>
    <w:p w:rsidR="00B75DAB" w:rsidRPr="008828F9" w:rsidRDefault="00B75DAB">
      <w:pPr>
        <w:spacing w:after="0" w:line="240" w:lineRule="auto"/>
        <w:rPr>
          <w:lang w:eastAsia="zh-CN"/>
        </w:rPr>
      </w:pPr>
    </w:p>
    <w:p w:rsidR="003C7C20" w:rsidRPr="00003FD4" w:rsidRDefault="000D1869" w:rsidP="003C7C20">
      <w:pPr>
        <w:widowControl w:val="0"/>
        <w:autoSpaceDE w:val="0"/>
        <w:autoSpaceDN w:val="0"/>
        <w:adjustRightInd w:val="0"/>
        <w:spacing w:after="0" w:line="240" w:lineRule="auto"/>
        <w:rPr>
          <w:sz w:val="20"/>
          <w:szCs w:val="20"/>
          <w:lang w:eastAsia="pt-BR"/>
        </w:rPr>
      </w:pPr>
      <w:r w:rsidRPr="00B0193F">
        <w:rPr>
          <w:sz w:val="20"/>
          <w:szCs w:val="20"/>
          <w:lang w:eastAsia="zh-CN"/>
        </w:rPr>
        <w:t xml:space="preserve">4)  </w:t>
      </w:r>
      <w:r w:rsidR="003C7C20" w:rsidRPr="00003FD4">
        <w:rPr>
          <w:sz w:val="20"/>
          <w:szCs w:val="20"/>
          <w:lang w:eastAsia="pt-BR"/>
        </w:rPr>
        <w:t>Com esta civilização surge [...] uma vida econômica dominada pelo comércio marítimo. Tal traço lhe atribui uma originalidade precisa entre as civilizações orientais, às quais ela se liga por tantos laços. Isto era inevitável, numa ilha onde a natureza impunha ao homem condições de vida muito diversas das reinantes nos vales do Nilo e do Eufrates.</w:t>
      </w:r>
    </w:p>
    <w:p w:rsidR="003C7C20" w:rsidRPr="00003FD4" w:rsidRDefault="003C7C20" w:rsidP="003C7C20">
      <w:pPr>
        <w:widowControl w:val="0"/>
        <w:autoSpaceDE w:val="0"/>
        <w:autoSpaceDN w:val="0"/>
        <w:adjustRightInd w:val="0"/>
        <w:spacing w:after="0" w:line="240" w:lineRule="auto"/>
        <w:jc w:val="right"/>
        <w:rPr>
          <w:sz w:val="20"/>
          <w:szCs w:val="20"/>
          <w:lang w:eastAsia="pt-BR"/>
        </w:rPr>
      </w:pPr>
      <w:r w:rsidRPr="00003FD4">
        <w:rPr>
          <w:sz w:val="20"/>
          <w:szCs w:val="20"/>
          <w:lang w:eastAsia="pt-BR"/>
        </w:rPr>
        <w:t xml:space="preserve">(André Aymard e Jeannine Auboyer. “O homem no Oriente próximo”. </w:t>
      </w:r>
      <w:r w:rsidRPr="00003FD4">
        <w:rPr>
          <w:i/>
          <w:sz w:val="20"/>
          <w:szCs w:val="20"/>
          <w:lang w:eastAsia="pt-BR"/>
        </w:rPr>
        <w:t>In: O Oriente e a Grécia Antiga</w:t>
      </w:r>
      <w:r w:rsidRPr="00003FD4">
        <w:rPr>
          <w:sz w:val="20"/>
          <w:szCs w:val="20"/>
          <w:lang w:eastAsia="pt-BR"/>
        </w:rPr>
        <w:t>, vol 2, 1962.)</w:t>
      </w:r>
    </w:p>
    <w:p w:rsidR="003C7C20" w:rsidRPr="00003FD4" w:rsidRDefault="003C7C20" w:rsidP="003C7C20">
      <w:pPr>
        <w:widowControl w:val="0"/>
        <w:autoSpaceDE w:val="0"/>
        <w:autoSpaceDN w:val="0"/>
        <w:adjustRightInd w:val="0"/>
        <w:spacing w:after="0" w:line="240" w:lineRule="auto"/>
        <w:rPr>
          <w:sz w:val="20"/>
          <w:szCs w:val="20"/>
          <w:lang w:eastAsia="pt-BR"/>
        </w:rPr>
      </w:pPr>
    </w:p>
    <w:p w:rsidR="003C7C20" w:rsidRPr="00003FD4" w:rsidRDefault="003C7C20" w:rsidP="003C7C20">
      <w:pPr>
        <w:widowControl w:val="0"/>
        <w:autoSpaceDE w:val="0"/>
        <w:autoSpaceDN w:val="0"/>
        <w:adjustRightInd w:val="0"/>
        <w:spacing w:after="0" w:line="240" w:lineRule="auto"/>
        <w:rPr>
          <w:sz w:val="20"/>
          <w:szCs w:val="20"/>
          <w:lang w:eastAsia="pt-BR"/>
        </w:rPr>
      </w:pPr>
    </w:p>
    <w:p w:rsidR="00FA0D13" w:rsidRDefault="003C7C20" w:rsidP="003C7C20">
      <w:pPr>
        <w:widowControl w:val="0"/>
        <w:autoSpaceDE w:val="0"/>
        <w:autoSpaceDN w:val="0"/>
        <w:adjustRightInd w:val="0"/>
        <w:spacing w:after="0" w:line="240" w:lineRule="auto"/>
        <w:rPr>
          <w:rFonts w:cs="Times New Roman"/>
          <w:lang w:eastAsia="pt-BR"/>
        </w:rPr>
      </w:pPr>
      <w:r w:rsidRPr="00003FD4">
        <w:rPr>
          <w:sz w:val="20"/>
          <w:szCs w:val="20"/>
          <w:lang w:eastAsia="pt-BR"/>
        </w:rPr>
        <w:t xml:space="preserve">O excerto destaca a originalidade da civilização cretense, entre 2000 e 1400 a.C., em relação às sociedades do Mediterrâneo Oriental e do Oriente Médio, caracterizadas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EB31EF" w:rsidRPr="006529DE">
        <w:rPr>
          <w:sz w:val="20"/>
          <w:szCs w:val="20"/>
          <w:lang w:eastAsia="pt-BR"/>
        </w:rPr>
        <w:t xml:space="preserve">pela alta produção de gêneros alimentícios com um mínimo de esforço individual.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3559C2" w:rsidRPr="00765726">
        <w:rPr>
          <w:sz w:val="20"/>
          <w:szCs w:val="20"/>
          <w:lang w:eastAsia="pt-BR"/>
        </w:rPr>
        <w:t xml:space="preserve">pela inexistência de contatos comerciais com economias dos povos vizinhos.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lastRenderedPageBreak/>
        <w:t>c</w:t>
      </w:r>
      <w:r w:rsidR="00187ED7" w:rsidRPr="006F1737">
        <w:rPr>
          <w:sz w:val="20"/>
          <w:szCs w:val="20"/>
          <w:lang w:eastAsia="zh-CN"/>
        </w:rPr>
        <w:t>)</w:t>
      </w:r>
      <w:r w:rsidR="00043DD7" w:rsidRPr="00E02E11">
        <w:rPr>
          <w:sz w:val="20"/>
          <w:szCs w:val="20"/>
          <w:lang w:eastAsia="pt-BR"/>
        </w:rPr>
        <w:t xml:space="preserve">pela divisão socialmente igualitária dos bens produzidos em grande escala.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FD464C" w:rsidRPr="00672800">
        <w:rPr>
          <w:sz w:val="20"/>
          <w:szCs w:val="20"/>
          <w:lang w:eastAsia="pt-BR"/>
        </w:rPr>
        <w:t xml:space="preserve">pelo conhecimento dos segredos da escrita pela casta de produtores agrícolas.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1F28AE" w:rsidRPr="001A34AC">
        <w:rPr>
          <w:sz w:val="20"/>
          <w:szCs w:val="20"/>
          <w:lang w:eastAsia="pt-BR"/>
        </w:rPr>
        <w:t xml:space="preserve">pela presença do trabalho coletivo em regiões favoráveis à economia agrícola. </w:t>
      </w:r>
    </w:p>
    <w:p w:rsidR="00B75DAB" w:rsidRPr="008828F9" w:rsidRDefault="00B75DAB">
      <w:pPr>
        <w:spacing w:after="0" w:line="240" w:lineRule="auto"/>
        <w:rPr>
          <w:lang w:eastAsia="zh-CN"/>
        </w:rPr>
      </w:pPr>
    </w:p>
    <w:p w:rsidR="00FA0D13" w:rsidRDefault="000D1869" w:rsidP="00765719">
      <w:pPr>
        <w:widowControl w:val="0"/>
        <w:autoSpaceDE w:val="0"/>
        <w:autoSpaceDN w:val="0"/>
        <w:adjustRightInd w:val="0"/>
        <w:spacing w:after="0" w:line="240" w:lineRule="auto"/>
        <w:rPr>
          <w:rFonts w:cs="Times New Roman"/>
          <w:lang w:eastAsia="pt-BR"/>
        </w:rPr>
      </w:pPr>
      <w:r w:rsidRPr="00B0193F">
        <w:rPr>
          <w:sz w:val="20"/>
          <w:szCs w:val="20"/>
          <w:lang w:eastAsia="zh-CN"/>
        </w:rPr>
        <w:t xml:space="preserve">5)  </w:t>
      </w:r>
      <w:r w:rsidR="00765719" w:rsidRPr="00CC03B8">
        <w:rPr>
          <w:sz w:val="20"/>
          <w:szCs w:val="20"/>
          <w:lang w:eastAsia="pt-BR"/>
        </w:rPr>
        <w:t xml:space="preserve">Na chamada Antiguidade Oriental, as sociedades, notadamente a egípcia e a mesopotâmica, desenvolveram-se em regiões semiáridas, onde obras hidráulicas grandiosas eram necessárias para o cultivo agrícola. Então, nessas sociedades: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E43D91" w:rsidRPr="00D12255">
        <w:rPr>
          <w:sz w:val="20"/>
          <w:szCs w:val="20"/>
          <w:lang w:eastAsia="pt-BR"/>
        </w:rPr>
        <w:t>Desenvolveu-se o modo de produção escravista intimamente ligado ao caráter bélico e expansionista dessas sociedades.</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141ED4" w:rsidRPr="00922DCB">
        <w:rPr>
          <w:sz w:val="20"/>
          <w:szCs w:val="20"/>
          <w:lang w:eastAsia="pt-BR"/>
        </w:rPr>
        <w:t>A forma de trabalho predominante era a servidão coletiva, e o indivíduo explorava a terra como membro da comunidade e servia ao Estado, proprietário dessa terra.</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D1721C" w:rsidRPr="004A6CCC">
        <w:rPr>
          <w:sz w:val="20"/>
          <w:szCs w:val="20"/>
          <w:lang w:eastAsia="pt-BR"/>
        </w:rPr>
        <w:t>O principal instrumento de poder das camadas populares era constituído pelo Estado, que assegurava o seu domínio sobre os outros grupos sociais.</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A17F21" w:rsidRPr="00DE470E">
        <w:rPr>
          <w:sz w:val="20"/>
          <w:szCs w:val="20"/>
          <w:lang w:eastAsia="pt-BR"/>
        </w:rPr>
        <w:t>A superação das comunidades coletivas levou ao surgimento da propriedade privada e, como resultado, à utilização da mão de obra escrava.</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9C1947" w:rsidRPr="00C42DE9">
        <w:rPr>
          <w:sz w:val="20"/>
          <w:szCs w:val="20"/>
          <w:lang w:eastAsia="pt-BR"/>
        </w:rPr>
        <w:t>A ampla utilização do trabalho livre garantia a produção de excedentes, que era necessária para as trocas comerciais e para o progresso econômico.</w:t>
      </w:r>
    </w:p>
    <w:p w:rsidR="00B75DAB" w:rsidRPr="008828F9" w:rsidRDefault="00B75DAB">
      <w:pPr>
        <w:spacing w:after="0" w:line="240" w:lineRule="auto"/>
        <w:rPr>
          <w:lang w:eastAsia="zh-CN"/>
        </w:rPr>
      </w:pPr>
    </w:p>
    <w:p w:rsidR="00416D24" w:rsidRPr="000A5BD2" w:rsidRDefault="000D1869" w:rsidP="00416D24">
      <w:pPr>
        <w:widowControl w:val="0"/>
        <w:autoSpaceDE w:val="0"/>
        <w:autoSpaceDN w:val="0"/>
        <w:adjustRightInd w:val="0"/>
        <w:spacing w:after="0" w:line="240" w:lineRule="auto"/>
        <w:rPr>
          <w:sz w:val="20"/>
          <w:szCs w:val="20"/>
          <w:lang w:eastAsia="pt-BR"/>
        </w:rPr>
      </w:pPr>
      <w:r w:rsidRPr="00B0193F">
        <w:rPr>
          <w:sz w:val="20"/>
          <w:szCs w:val="20"/>
          <w:lang w:eastAsia="zh-CN"/>
        </w:rPr>
        <w:t xml:space="preserve">6)  </w:t>
      </w:r>
      <w:r w:rsidR="00416D24" w:rsidRPr="000A5BD2">
        <w:rPr>
          <w:sz w:val="20"/>
          <w:szCs w:val="20"/>
          <w:lang w:eastAsia="pt-BR"/>
        </w:rPr>
        <w:t>No século V a.C., Heródoto, historiador grego, afirmou que“O Egito é uma dádiva do Nilo”.</w:t>
      </w:r>
    </w:p>
    <w:p w:rsidR="00C85CC6" w:rsidRPr="000A5BD2" w:rsidRDefault="00C85CC6" w:rsidP="00416D24">
      <w:pPr>
        <w:widowControl w:val="0"/>
        <w:autoSpaceDE w:val="0"/>
        <w:autoSpaceDN w:val="0"/>
        <w:adjustRightInd w:val="0"/>
        <w:spacing w:after="0" w:line="240" w:lineRule="auto"/>
        <w:rPr>
          <w:sz w:val="20"/>
          <w:szCs w:val="20"/>
          <w:lang w:eastAsia="pt-BR"/>
        </w:rPr>
      </w:pPr>
    </w:p>
    <w:p w:rsidR="00FA0D13" w:rsidRDefault="00416D24" w:rsidP="00416D24">
      <w:pPr>
        <w:widowControl w:val="0"/>
        <w:autoSpaceDE w:val="0"/>
        <w:autoSpaceDN w:val="0"/>
        <w:adjustRightInd w:val="0"/>
        <w:spacing w:after="0" w:line="240" w:lineRule="auto"/>
        <w:rPr>
          <w:rFonts w:cs="Times New Roman"/>
          <w:lang w:eastAsia="pt-BR"/>
        </w:rPr>
      </w:pPr>
      <w:r w:rsidRPr="000A5BD2">
        <w:rPr>
          <w:sz w:val="20"/>
          <w:szCs w:val="20"/>
          <w:lang w:eastAsia="pt-BR"/>
        </w:rPr>
        <w:t xml:space="preserve">Assinale a alternativa que apresenta, corretamente, aprincipal razão de se atribuir ao rio Nilo uma importânciatão grande para o desenvolvimento do Egito Antigo.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EA566D" w:rsidRPr="00874FF6">
        <w:rPr>
          <w:sz w:val="20"/>
          <w:szCs w:val="20"/>
          <w:lang w:eastAsia="pt-BR"/>
        </w:rPr>
        <w:t xml:space="preserve">Nos períodos de cheias, as águas desse rio fertilizavam as margens, o que possibilitou a agricultura.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D229E6" w:rsidRPr="007871E4">
        <w:rPr>
          <w:sz w:val="20"/>
          <w:szCs w:val="20"/>
          <w:lang w:eastAsia="pt-BR"/>
        </w:rPr>
        <w:t xml:space="preserve">Os faraós construíram barragens para obter eletricidade, aumentando a produção de itens de exportação.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0E22E1" w:rsidRPr="00551AAC">
        <w:rPr>
          <w:sz w:val="20"/>
          <w:szCs w:val="20"/>
          <w:lang w:eastAsia="pt-BR"/>
        </w:rPr>
        <w:t xml:space="preserve">A navegação pelo grande rio permitiu que os egípcios conquistassem o sul da Europa, formando um grande império.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D11C87" w:rsidRPr="004773AA">
        <w:rPr>
          <w:sz w:val="20"/>
          <w:szCs w:val="20"/>
          <w:lang w:eastAsia="pt-BR"/>
        </w:rPr>
        <w:t xml:space="preserve">Das margens do rio se retirava o barro com que eram fabricados os tijolos utilizados na construção das grandes pirâmides.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501AE7" w:rsidRPr="00D678D4">
        <w:rPr>
          <w:sz w:val="20"/>
          <w:szCs w:val="20"/>
          <w:lang w:eastAsia="pt-BR"/>
        </w:rPr>
        <w:t xml:space="preserve">Atravessando a África de norte a sul, o Nilo possibilitou a integração cultural e econômica da área entre o Saara e o deserto da Namíbia. </w:t>
      </w:r>
    </w:p>
    <w:p w:rsidR="00B75DAB" w:rsidRPr="008828F9" w:rsidRDefault="00B75DAB">
      <w:pPr>
        <w:spacing w:after="0" w:line="240" w:lineRule="auto"/>
        <w:rPr>
          <w:lang w:eastAsia="zh-CN"/>
        </w:rPr>
      </w:pPr>
    </w:p>
    <w:p w:rsidR="00DE0E4B" w:rsidRPr="00967B5D" w:rsidRDefault="000D1869" w:rsidP="00DE0E4B">
      <w:pPr>
        <w:pStyle w:val="Cabealho"/>
        <w:tabs>
          <w:tab w:val="clear" w:pos="4252"/>
          <w:tab w:val="clear" w:pos="8504"/>
        </w:tabs>
        <w:autoSpaceDE w:val="0"/>
        <w:autoSpaceDN w:val="0"/>
        <w:adjustRightInd w:val="0"/>
        <w:rPr>
          <w:color w:val="000000"/>
          <w:sz w:val="20"/>
          <w:lang w:eastAsia="pt-BR"/>
        </w:rPr>
      </w:pPr>
      <w:r w:rsidRPr="00B0193F">
        <w:rPr>
          <w:sz w:val="20"/>
          <w:szCs w:val="20"/>
          <w:lang w:eastAsia="zh-CN"/>
        </w:rPr>
        <w:t xml:space="preserve">7)  </w:t>
      </w:r>
      <w:r w:rsidR="00DE0E4B" w:rsidRPr="00967B5D">
        <w:rPr>
          <w:color w:val="000000"/>
          <w:sz w:val="20"/>
          <w:lang w:eastAsia="pt-BR"/>
        </w:rPr>
        <w:t xml:space="preserve">“Quem construiu Tebas, a das sete portas? Nos livros vem o nome dos reis, mas foram os reis que transportaram as pedras? Babilônia, tantas vezes destruída, quem outras tantas a reconstruiu? Em que casas da Lima Dourada moravam seus obreiros?” </w:t>
      </w:r>
    </w:p>
    <w:p w:rsidR="00DE0E4B" w:rsidRPr="00967B5D" w:rsidRDefault="00DE0E4B" w:rsidP="00DE0E4B">
      <w:pPr>
        <w:pStyle w:val="Cabealho"/>
        <w:tabs>
          <w:tab w:val="clear" w:pos="4252"/>
          <w:tab w:val="clear" w:pos="8504"/>
        </w:tabs>
        <w:autoSpaceDE w:val="0"/>
        <w:autoSpaceDN w:val="0"/>
        <w:adjustRightInd w:val="0"/>
        <w:jc w:val="right"/>
        <w:rPr>
          <w:color w:val="000000"/>
          <w:sz w:val="20"/>
          <w:szCs w:val="20"/>
          <w:lang w:eastAsia="pt-BR"/>
        </w:rPr>
      </w:pPr>
      <w:r w:rsidRPr="00967B5D">
        <w:rPr>
          <w:i/>
          <w:iCs/>
          <w:color w:val="000000"/>
          <w:sz w:val="20"/>
          <w:szCs w:val="20"/>
          <w:lang w:eastAsia="pt-BR"/>
        </w:rPr>
        <w:t xml:space="preserve">Perguntas de um operário que lê. </w:t>
      </w:r>
      <w:r w:rsidRPr="00967B5D">
        <w:rPr>
          <w:color w:val="000000"/>
          <w:sz w:val="20"/>
          <w:szCs w:val="20"/>
          <w:lang w:eastAsia="pt-BR"/>
        </w:rPr>
        <w:t>Bertold Brecht.</w:t>
      </w:r>
    </w:p>
    <w:p w:rsidR="00DE0E4B" w:rsidRPr="00967B5D" w:rsidRDefault="00DE0E4B" w:rsidP="00DE0E4B">
      <w:pPr>
        <w:pStyle w:val="Cabealho"/>
        <w:tabs>
          <w:tab w:val="clear" w:pos="4252"/>
          <w:tab w:val="clear" w:pos="8504"/>
        </w:tabs>
        <w:autoSpaceDE w:val="0"/>
        <w:autoSpaceDN w:val="0"/>
        <w:adjustRightInd w:val="0"/>
        <w:rPr>
          <w:color w:val="000000"/>
          <w:sz w:val="20"/>
          <w:lang w:eastAsia="pt-BR"/>
        </w:rPr>
      </w:pPr>
    </w:p>
    <w:p w:rsidR="00DE0E4B" w:rsidRPr="00967B5D" w:rsidRDefault="00DE0E4B" w:rsidP="00DE0E4B">
      <w:pPr>
        <w:pStyle w:val="Cabealho"/>
        <w:tabs>
          <w:tab w:val="clear" w:pos="4252"/>
          <w:tab w:val="clear" w:pos="8504"/>
        </w:tabs>
        <w:autoSpaceDE w:val="0"/>
        <w:autoSpaceDN w:val="0"/>
        <w:adjustRightInd w:val="0"/>
        <w:rPr>
          <w:color w:val="000000"/>
          <w:sz w:val="20"/>
          <w:lang w:eastAsia="pt-BR"/>
        </w:rPr>
      </w:pPr>
    </w:p>
    <w:p w:rsidR="00DE0E4B" w:rsidRPr="00967B5D" w:rsidRDefault="00DE0E4B" w:rsidP="00DE0E4B">
      <w:pPr>
        <w:pStyle w:val="Cabealho"/>
        <w:tabs>
          <w:tab w:val="clear" w:pos="4252"/>
          <w:tab w:val="clear" w:pos="8504"/>
        </w:tabs>
        <w:autoSpaceDE w:val="0"/>
        <w:autoSpaceDN w:val="0"/>
        <w:adjustRightInd w:val="0"/>
        <w:rPr>
          <w:color w:val="000000"/>
          <w:sz w:val="20"/>
          <w:lang w:eastAsia="pt-BR"/>
        </w:rPr>
      </w:pPr>
      <w:r w:rsidRPr="00967B5D">
        <w:rPr>
          <w:color w:val="000000"/>
          <w:sz w:val="20"/>
          <w:lang w:eastAsia="pt-BR"/>
        </w:rPr>
        <w:t xml:space="preserve">Heródoto de Halicarnasso, nascido no século V a.C., é comumente conhecido como “o Pai da História”. De acordo com o historiador François Hartog, Heródoto interessava-se, entre outras questões, pelas maravilhas e pelos monumentos considerados, muitas vezes, expressões da influência divina. </w:t>
      </w:r>
    </w:p>
    <w:p w:rsidR="00DE0E4B" w:rsidRPr="00967B5D" w:rsidRDefault="00DE0E4B" w:rsidP="00DE0E4B">
      <w:pPr>
        <w:pStyle w:val="Cabealho"/>
        <w:tabs>
          <w:tab w:val="clear" w:pos="4252"/>
          <w:tab w:val="clear" w:pos="8504"/>
        </w:tabs>
        <w:autoSpaceDE w:val="0"/>
        <w:autoSpaceDN w:val="0"/>
        <w:adjustRightInd w:val="0"/>
        <w:rPr>
          <w:color w:val="000000"/>
          <w:sz w:val="20"/>
          <w:lang w:eastAsia="pt-BR"/>
        </w:rPr>
      </w:pPr>
    </w:p>
    <w:p w:rsidR="00FA0D13" w:rsidRDefault="00DE0E4B" w:rsidP="00DE0E4B">
      <w:pPr>
        <w:pStyle w:val="Cabealho"/>
        <w:tabs>
          <w:tab w:val="clear" w:pos="4252"/>
          <w:tab w:val="clear" w:pos="8504"/>
        </w:tabs>
        <w:autoSpaceDE w:val="0"/>
        <w:autoSpaceDN w:val="0"/>
        <w:adjustRightInd w:val="0"/>
        <w:rPr>
          <w:rFonts w:cs="Times New Roman"/>
          <w:color w:val="000000"/>
          <w:sz w:val="24"/>
          <w:szCs w:val="24"/>
          <w:lang w:eastAsia="pt-BR"/>
        </w:rPr>
      </w:pPr>
      <w:r w:rsidRPr="00967B5D">
        <w:rPr>
          <w:color w:val="000000"/>
          <w:sz w:val="20"/>
          <w:lang w:eastAsia="pt-BR"/>
        </w:rPr>
        <w:t xml:space="preserve">Considerando os questionamentos de Bertold Brecht, assinale a alternativa que contém a melhor interpretação para a frase de Heródoto: “O Egito é uma dádiva do Nilo”.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883367" w:rsidRPr="005B0CB6">
        <w:rPr>
          <w:color w:val="000000"/>
          <w:sz w:val="20"/>
          <w:lang w:eastAsia="pt-BR"/>
        </w:rPr>
        <w:t xml:space="preserve">Permite constatar o desconhecimento de Heródoto no que diz respeito à Geografia, uma vez que os rios que atravessam o território egípcio são Tigre e Eufrates.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642951" w:rsidRPr="001511CE">
        <w:rPr>
          <w:color w:val="000000"/>
          <w:sz w:val="20"/>
          <w:lang w:eastAsia="pt-BR"/>
        </w:rPr>
        <w:t xml:space="preserve">Representa um anacronismo pois, no século V a.C., quando proferida, o Egito era ainda colônia do grande Império Bizantino. </w:t>
      </w:r>
    </w:p>
    <w:p w:rsidR="00FA0D13" w:rsidRPr="00AD68F3" w:rsidRDefault="00517ECA" w:rsidP="00335AEC">
      <w:pPr>
        <w:spacing w:after="0" w:line="240" w:lineRule="auto"/>
        <w:ind w:left="227" w:hanging="227"/>
        <w:rPr>
          <w:rFonts w:cs="Times New Roman"/>
          <w:sz w:val="24"/>
          <w:szCs w:val="24"/>
          <w:lang w:eastAsia="zh-CN"/>
        </w:rPr>
      </w:pPr>
      <w:r w:rsidRPr="006F1737">
        <w:rPr>
          <w:rFonts w:ascii="Times New Roman" w:cs="Times New Roman"/>
          <w:sz w:val="20"/>
          <w:szCs w:val="20"/>
          <w:lang w:eastAsia="zh-CN"/>
        </w:rPr>
        <w:t>c</w:t>
      </w:r>
      <w:r w:rsidR="00187ED7" w:rsidRPr="006F1737">
        <w:rPr>
          <w:rFonts w:ascii="Times New Roman" w:cs="Times New Roman"/>
          <w:sz w:val="20"/>
          <w:szCs w:val="20"/>
          <w:lang w:eastAsia="zh-CN"/>
        </w:rPr>
        <w:t>)</w:t>
      </w:r>
      <w:r w:rsidR="009071A9" w:rsidRPr="00A13F01">
        <w:rPr>
          <w:color w:val="000000"/>
          <w:sz w:val="20"/>
          <w:lang w:eastAsia="pt-BR"/>
        </w:rPr>
        <w:t xml:space="preserve">Atribui apenas à presença do Nilo o desenvolvimento do Egito, porém não considera a importância da presença humana, do trabalho empreendido na utilização do rio e dos benefícios naturais para o desenvolvimento da região.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5B3CC3" w:rsidRPr="009D62A9">
        <w:rPr>
          <w:color w:val="000000"/>
          <w:sz w:val="20"/>
          <w:lang w:eastAsia="pt-BR"/>
        </w:rPr>
        <w:t xml:space="preserve">Representa a profunda religiosidade do povo egípcio, o qual atribuía ao deus Nilo o desenvolvimento do Império, à época, no período pré-dinástico.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761A77" w:rsidRPr="003679A2">
        <w:rPr>
          <w:color w:val="000000"/>
          <w:sz w:val="20"/>
          <w:lang w:eastAsia="pt-BR"/>
        </w:rPr>
        <w:t xml:space="preserve">Atribui centralidade às ações do imperador Nilo que, entre os séculos VI a.C. e V a.C., administrou o processo de expansão territorial do Império Egípcio, sem, todavia, ressaltar a participação dos soldados que lutavam sob o comando do imperador. </w:t>
      </w:r>
    </w:p>
    <w:p w:rsidR="00B75DAB" w:rsidRPr="008828F9" w:rsidRDefault="00B75DAB">
      <w:pPr>
        <w:spacing w:after="0" w:line="240" w:lineRule="auto"/>
        <w:rPr>
          <w:lang w:eastAsia="zh-CN"/>
        </w:rPr>
      </w:pPr>
    </w:p>
    <w:p w:rsidR="00FC37AB" w:rsidRPr="0057581D" w:rsidRDefault="000D1869" w:rsidP="00FC37AB">
      <w:pPr>
        <w:autoSpaceDE w:val="0"/>
        <w:autoSpaceDN w:val="0"/>
        <w:adjustRightInd w:val="0"/>
        <w:spacing w:after="0" w:line="240" w:lineRule="auto"/>
        <w:rPr>
          <w:sz w:val="20"/>
          <w:szCs w:val="20"/>
          <w:lang w:eastAsia="pt-BR"/>
        </w:rPr>
      </w:pPr>
      <w:r w:rsidRPr="00B0193F">
        <w:rPr>
          <w:sz w:val="20"/>
          <w:szCs w:val="20"/>
          <w:lang w:eastAsia="zh-CN"/>
        </w:rPr>
        <w:lastRenderedPageBreak/>
        <w:t xml:space="preserve">8)  </w:t>
      </w:r>
      <w:r w:rsidR="00FC37AB" w:rsidRPr="0057581D">
        <w:rPr>
          <w:sz w:val="20"/>
          <w:szCs w:val="20"/>
          <w:lang w:eastAsia="pt-BR"/>
        </w:rPr>
        <w:t>O sistema de irrigação egípcio era muito diferente do complexo sistema mesopotâmico, porque as condições naturais eram muito diversas nos dois casos. A cheia do Nilo também fertiliza as terras com aluviões, mas é muito mais regular e favorável em seu processo e em suas datas do que a do Tigre e Eufrates, além de ser menos destruidora.</w:t>
      </w:r>
    </w:p>
    <w:p w:rsidR="00FC37AB" w:rsidRPr="0057581D" w:rsidRDefault="00FC37AB" w:rsidP="00FC37AB">
      <w:pPr>
        <w:autoSpaceDE w:val="0"/>
        <w:autoSpaceDN w:val="0"/>
        <w:adjustRightInd w:val="0"/>
        <w:spacing w:after="0" w:line="240" w:lineRule="auto"/>
        <w:rPr>
          <w:sz w:val="20"/>
          <w:szCs w:val="12"/>
          <w:lang w:eastAsia="pt-BR"/>
        </w:rPr>
      </w:pPr>
    </w:p>
    <w:p w:rsidR="00FC37AB" w:rsidRPr="0057581D" w:rsidRDefault="00FC37AB" w:rsidP="00D67D1A">
      <w:pPr>
        <w:autoSpaceDE w:val="0"/>
        <w:autoSpaceDN w:val="0"/>
        <w:adjustRightInd w:val="0"/>
        <w:spacing w:after="0" w:line="240" w:lineRule="auto"/>
        <w:jc w:val="right"/>
        <w:rPr>
          <w:sz w:val="20"/>
          <w:szCs w:val="12"/>
          <w:lang w:eastAsia="pt-BR"/>
        </w:rPr>
      </w:pPr>
      <w:r w:rsidRPr="0057581D">
        <w:rPr>
          <w:sz w:val="20"/>
          <w:szCs w:val="12"/>
          <w:lang w:eastAsia="pt-BR"/>
        </w:rPr>
        <w:t xml:space="preserve">CARDOSO, C. F. </w:t>
      </w:r>
      <w:r w:rsidRPr="0057581D">
        <w:rPr>
          <w:bCs/>
          <w:i/>
          <w:sz w:val="20"/>
          <w:szCs w:val="12"/>
          <w:lang w:eastAsia="pt-BR"/>
        </w:rPr>
        <w:t>Sociedades do antigo Oriente Próximo</w:t>
      </w:r>
      <w:r w:rsidRPr="0057581D">
        <w:rPr>
          <w:sz w:val="20"/>
          <w:szCs w:val="12"/>
          <w:lang w:eastAsia="pt-BR"/>
        </w:rPr>
        <w:t>. São Paulo: Ática, 1986.</w:t>
      </w:r>
    </w:p>
    <w:p w:rsidR="00FC37AB" w:rsidRPr="0057581D" w:rsidRDefault="00FC37AB" w:rsidP="00FC37AB">
      <w:pPr>
        <w:autoSpaceDE w:val="0"/>
        <w:autoSpaceDN w:val="0"/>
        <w:adjustRightInd w:val="0"/>
        <w:spacing w:after="0" w:line="240" w:lineRule="auto"/>
        <w:rPr>
          <w:sz w:val="20"/>
          <w:szCs w:val="12"/>
          <w:lang w:eastAsia="pt-BR"/>
        </w:rPr>
      </w:pPr>
    </w:p>
    <w:p w:rsidR="00FA0D13" w:rsidRDefault="00FC37AB" w:rsidP="00FC37AB">
      <w:pPr>
        <w:autoSpaceDE w:val="0"/>
        <w:autoSpaceDN w:val="0"/>
        <w:adjustRightInd w:val="0"/>
        <w:spacing w:after="0" w:line="240" w:lineRule="auto"/>
        <w:rPr>
          <w:lang w:eastAsia="pt-BR"/>
        </w:rPr>
      </w:pPr>
      <w:r w:rsidRPr="0057581D">
        <w:rPr>
          <w:sz w:val="20"/>
          <w:szCs w:val="20"/>
          <w:lang w:eastAsia="pt-BR"/>
        </w:rPr>
        <w:t xml:space="preserve">A comparação entre as disposições do recurso natural em questão revela sua importância para a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9552B4" w:rsidRPr="00684FF3">
        <w:rPr>
          <w:sz w:val="20"/>
          <w:szCs w:val="20"/>
          <w:lang w:eastAsia="pt-BR"/>
        </w:rPr>
        <w:t xml:space="preserve">desagregação das redes comerciais.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1130AE" w:rsidRPr="007A2411">
        <w:rPr>
          <w:sz w:val="20"/>
          <w:szCs w:val="20"/>
          <w:lang w:eastAsia="pt-BR"/>
        </w:rPr>
        <w:t xml:space="preserve">supressão da mão de obra escrava.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B17805" w:rsidRPr="000944C3">
        <w:rPr>
          <w:sz w:val="20"/>
          <w:szCs w:val="20"/>
          <w:lang w:eastAsia="pt-BR"/>
        </w:rPr>
        <w:t xml:space="preserve">expansão da atividade agrícola.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80078C" w:rsidRPr="00450CE7">
        <w:rPr>
          <w:sz w:val="20"/>
          <w:szCs w:val="20"/>
          <w:lang w:eastAsia="pt-BR"/>
        </w:rPr>
        <w:t xml:space="preserve">multiplicação de religiões monoteístas.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1429AD" w:rsidRPr="006808CA">
        <w:rPr>
          <w:sz w:val="20"/>
          <w:szCs w:val="20"/>
          <w:lang w:eastAsia="pt-BR"/>
        </w:rPr>
        <w:t xml:space="preserve">fragmentação do poder político. </w:t>
      </w:r>
    </w:p>
    <w:p w:rsidR="00B75DAB" w:rsidRPr="008828F9" w:rsidRDefault="00B75DAB">
      <w:pPr>
        <w:spacing w:after="0" w:line="240" w:lineRule="auto"/>
        <w:rPr>
          <w:lang w:eastAsia="zh-CN"/>
        </w:rPr>
      </w:pPr>
    </w:p>
    <w:p w:rsidR="00B6025B" w:rsidRPr="00055691" w:rsidRDefault="00AD68F3" w:rsidP="00B6025B">
      <w:pPr>
        <w:widowControl w:val="0"/>
        <w:autoSpaceDE w:val="0"/>
        <w:autoSpaceDN w:val="0"/>
        <w:adjustRightInd w:val="0"/>
        <w:spacing w:after="0" w:line="240" w:lineRule="auto"/>
        <w:rPr>
          <w:sz w:val="20"/>
          <w:szCs w:val="20"/>
          <w:lang w:eastAsia="pt-BR"/>
        </w:rPr>
      </w:pPr>
      <w:r>
        <w:rPr>
          <w:sz w:val="20"/>
          <w:szCs w:val="20"/>
          <w:lang w:eastAsia="zh-CN"/>
        </w:rPr>
        <w:t>9</w:t>
      </w:r>
      <w:r w:rsidR="000D1869" w:rsidRPr="00B0193F">
        <w:rPr>
          <w:sz w:val="20"/>
          <w:szCs w:val="20"/>
          <w:lang w:eastAsia="zh-CN"/>
        </w:rPr>
        <w:t xml:space="preserve">)  </w:t>
      </w:r>
      <w:r w:rsidR="00B6025B" w:rsidRPr="00055691">
        <w:rPr>
          <w:sz w:val="20"/>
          <w:szCs w:val="20"/>
          <w:lang w:eastAsia="pt-BR"/>
        </w:rPr>
        <w:t>Dentro das condições mais suaves do Egito, com céus sem nuvens e uma enchente anual previsível e uniforme, uma regularidade moderada contrasta com o ambiente tempestuoso e turbulento, os relâmpagos, as catastróficas torrentes e inundações, das regiões mais orientais. Tão logo os novos cereais e a cultura do arado foram introduzidos no Egito, houve semelhante superabundância de alimentos, e por causa dela, sem dúvida, uma superabundância de bebês. Mas todos os feitos de domesticação do Egito foram realizados sob um céu sem nuvens de tempestade, intocado por sombrias incertezas, não amargurado nem atormentado por repetidas derrotas. A vida era boa.</w:t>
      </w:r>
    </w:p>
    <w:p w:rsidR="00B6025B" w:rsidRPr="00055691" w:rsidRDefault="00B6025B" w:rsidP="00B6025B">
      <w:pPr>
        <w:widowControl w:val="0"/>
        <w:autoSpaceDE w:val="0"/>
        <w:autoSpaceDN w:val="0"/>
        <w:adjustRightInd w:val="0"/>
        <w:spacing w:after="0" w:line="240" w:lineRule="auto"/>
        <w:rPr>
          <w:sz w:val="20"/>
          <w:szCs w:val="20"/>
          <w:lang w:eastAsia="pt-BR"/>
        </w:rPr>
      </w:pPr>
    </w:p>
    <w:p w:rsidR="00B6025B" w:rsidRPr="00055691" w:rsidRDefault="00B6025B" w:rsidP="00B6025B">
      <w:pPr>
        <w:widowControl w:val="0"/>
        <w:autoSpaceDE w:val="0"/>
        <w:autoSpaceDN w:val="0"/>
        <w:adjustRightInd w:val="0"/>
        <w:spacing w:after="0" w:line="240" w:lineRule="auto"/>
        <w:jc w:val="right"/>
        <w:rPr>
          <w:sz w:val="20"/>
          <w:szCs w:val="20"/>
          <w:lang w:eastAsia="pt-BR"/>
        </w:rPr>
      </w:pPr>
      <w:r w:rsidRPr="00055691">
        <w:rPr>
          <w:sz w:val="20"/>
          <w:szCs w:val="20"/>
          <w:lang w:eastAsia="pt-BR"/>
        </w:rPr>
        <w:t xml:space="preserve">(Lewis Mumford. </w:t>
      </w:r>
      <w:r w:rsidRPr="00055691">
        <w:rPr>
          <w:i/>
          <w:iCs/>
          <w:sz w:val="20"/>
          <w:szCs w:val="20"/>
          <w:lang w:eastAsia="pt-BR"/>
        </w:rPr>
        <w:t>A cidade na história: suas origens, transformações e perspectivas</w:t>
      </w:r>
      <w:r w:rsidRPr="00055691">
        <w:rPr>
          <w:sz w:val="20"/>
          <w:szCs w:val="20"/>
          <w:lang w:eastAsia="pt-BR"/>
        </w:rPr>
        <w:t>, 1991. Adaptado.)</w:t>
      </w:r>
    </w:p>
    <w:p w:rsidR="00B6025B" w:rsidRPr="00055691" w:rsidRDefault="00B6025B">
      <w:pPr>
        <w:widowControl w:val="0"/>
        <w:autoSpaceDE w:val="0"/>
        <w:autoSpaceDN w:val="0"/>
        <w:adjustRightInd w:val="0"/>
        <w:spacing w:after="0" w:line="240" w:lineRule="auto"/>
        <w:rPr>
          <w:sz w:val="20"/>
          <w:szCs w:val="20"/>
          <w:lang w:eastAsia="pt-BR"/>
        </w:rPr>
      </w:pPr>
    </w:p>
    <w:p w:rsidR="00B6025B" w:rsidRPr="00055691" w:rsidRDefault="00B6025B">
      <w:pPr>
        <w:widowControl w:val="0"/>
        <w:autoSpaceDE w:val="0"/>
        <w:autoSpaceDN w:val="0"/>
        <w:adjustRightInd w:val="0"/>
        <w:spacing w:after="0" w:line="240" w:lineRule="auto"/>
        <w:rPr>
          <w:sz w:val="20"/>
          <w:szCs w:val="20"/>
          <w:lang w:eastAsia="pt-BR"/>
        </w:rPr>
      </w:pPr>
    </w:p>
    <w:p w:rsidR="00FA0D13" w:rsidRDefault="00B6025B">
      <w:pPr>
        <w:widowControl w:val="0"/>
        <w:autoSpaceDE w:val="0"/>
        <w:autoSpaceDN w:val="0"/>
        <w:adjustRightInd w:val="0"/>
        <w:spacing w:after="0" w:line="240" w:lineRule="auto"/>
        <w:rPr>
          <w:lang w:eastAsia="pt-BR"/>
        </w:rPr>
      </w:pPr>
      <w:r w:rsidRPr="00055691">
        <w:rPr>
          <w:sz w:val="20"/>
          <w:szCs w:val="20"/>
          <w:lang w:eastAsia="pt-BR"/>
        </w:rPr>
        <w:t>Caracterize, a partir do texto, o papel do rio Nilo no desenvolvimento da região e justifique a afirmação de que “a vida era boa” no Antigo Egito.</w:t>
      </w:r>
    </w:p>
    <w:p w:rsidR="00B75DAB" w:rsidRPr="008828F9" w:rsidRDefault="00B75DAB">
      <w:pPr>
        <w:spacing w:after="0" w:line="240" w:lineRule="auto"/>
        <w:rPr>
          <w:lang w:eastAsia="zh-CN"/>
        </w:rPr>
      </w:pPr>
    </w:p>
    <w:p w:rsidR="00FA0D13" w:rsidRPr="00AD68F3" w:rsidRDefault="000D1869" w:rsidP="001905F9">
      <w:pPr>
        <w:pStyle w:val="Cabealho"/>
        <w:tabs>
          <w:tab w:val="clear" w:pos="4252"/>
          <w:tab w:val="clear" w:pos="8504"/>
        </w:tabs>
        <w:autoSpaceDE w:val="0"/>
        <w:autoSpaceDN w:val="0"/>
        <w:adjustRightInd w:val="0"/>
        <w:rPr>
          <w:color w:val="000000"/>
          <w:sz w:val="24"/>
          <w:szCs w:val="24"/>
          <w:lang w:eastAsia="es-CL"/>
        </w:rPr>
      </w:pPr>
      <w:r w:rsidRPr="00B0193F">
        <w:rPr>
          <w:sz w:val="20"/>
          <w:szCs w:val="20"/>
          <w:lang w:eastAsia="zh-CN"/>
        </w:rPr>
        <w:t xml:space="preserve">10)  </w:t>
      </w:r>
      <w:r w:rsidR="001905F9" w:rsidRPr="00BE28D3">
        <w:rPr>
          <w:color w:val="000000"/>
          <w:sz w:val="20"/>
          <w:szCs w:val="20"/>
          <w:lang w:eastAsia="es-CL"/>
        </w:rPr>
        <w:t xml:space="preserve">As civilizações antigas localizadas no Oriente Médio basicamente se dividem em três: egípcia, mesopotâmica e hebraica. Sobre essas civilizações e suas características comuns, é </w:t>
      </w:r>
      <w:r w:rsidR="001905F9" w:rsidRPr="00BE28D3">
        <w:rPr>
          <w:b/>
          <w:bCs/>
          <w:color w:val="000000"/>
          <w:sz w:val="20"/>
          <w:szCs w:val="20"/>
          <w:lang w:eastAsia="es-CL"/>
        </w:rPr>
        <w:t xml:space="preserve">correto </w:t>
      </w:r>
      <w:r w:rsidR="001905F9" w:rsidRPr="00BE28D3">
        <w:rPr>
          <w:color w:val="000000"/>
          <w:sz w:val="20"/>
          <w:szCs w:val="20"/>
          <w:lang w:eastAsia="es-CL"/>
        </w:rPr>
        <w:t xml:space="preserve">afirmar que: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B75449" w:rsidRPr="00B67702">
        <w:rPr>
          <w:color w:val="000000"/>
          <w:sz w:val="20"/>
          <w:szCs w:val="20"/>
          <w:lang w:eastAsia="es-CL"/>
        </w:rPr>
        <w:t xml:space="preserve">suas relações sociais eram baseadas no princípio da igualdade de todos os cidadãos perante os deuses.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8A31E6" w:rsidRPr="00977F52">
        <w:rPr>
          <w:color w:val="000000"/>
          <w:sz w:val="20"/>
          <w:szCs w:val="20"/>
          <w:lang w:eastAsia="es-CL"/>
        </w:rPr>
        <w:t xml:space="preserve">se desenvolveram na região do crescente-fértil, nas proximidades de rios.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D008FA" w:rsidRPr="009366A4">
        <w:rPr>
          <w:color w:val="000000"/>
          <w:sz w:val="20"/>
          <w:szCs w:val="20"/>
          <w:lang w:eastAsia="es-CL"/>
        </w:rPr>
        <w:t>nelas existia uma teocracia absoluta baseada no comércio marítimo.</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3C4E7F" w:rsidRPr="00154069">
        <w:rPr>
          <w:color w:val="000000"/>
          <w:sz w:val="20"/>
          <w:szCs w:val="20"/>
          <w:lang w:eastAsia="es-CL"/>
        </w:rPr>
        <w:t>suas religiões primavam por uma vida após a morte, com castigos ou recompensas eternas.</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8D26D0" w:rsidRPr="00DB2922">
        <w:rPr>
          <w:color w:val="000000"/>
          <w:sz w:val="20"/>
          <w:szCs w:val="20"/>
          <w:lang w:eastAsia="es-CL"/>
        </w:rPr>
        <w:t>contavam com códigos de leis brandos e desprovidos de ética religiosa.</w:t>
      </w:r>
    </w:p>
    <w:p w:rsidR="00B75DAB" w:rsidRPr="008828F9" w:rsidRDefault="00B75DAB">
      <w:pPr>
        <w:spacing w:after="0" w:line="240" w:lineRule="auto"/>
        <w:rPr>
          <w:lang w:eastAsia="zh-CN"/>
        </w:rPr>
      </w:pPr>
    </w:p>
    <w:p w:rsidR="00E028F7" w:rsidRPr="00EA10D4" w:rsidRDefault="000D1869" w:rsidP="00E028F7">
      <w:pPr>
        <w:autoSpaceDE w:val="0"/>
        <w:autoSpaceDN w:val="0"/>
        <w:adjustRightInd w:val="0"/>
        <w:spacing w:after="0" w:line="240" w:lineRule="auto"/>
        <w:rPr>
          <w:sz w:val="20"/>
          <w:szCs w:val="20"/>
          <w:lang w:eastAsia="pt-BR"/>
        </w:rPr>
      </w:pPr>
      <w:r w:rsidRPr="00B0193F">
        <w:rPr>
          <w:sz w:val="20"/>
          <w:szCs w:val="20"/>
          <w:lang w:eastAsia="zh-CN"/>
        </w:rPr>
        <w:t xml:space="preserve">11)  </w:t>
      </w:r>
      <w:r w:rsidR="00E028F7" w:rsidRPr="00EA10D4">
        <w:rPr>
          <w:sz w:val="20"/>
          <w:szCs w:val="20"/>
          <w:lang w:eastAsia="pt-BR"/>
        </w:rPr>
        <w:t>Leia o texto e assinale a alternativa correta.</w:t>
      </w:r>
    </w:p>
    <w:p w:rsidR="00E028F7" w:rsidRPr="00EA10D4" w:rsidRDefault="00E028F7" w:rsidP="00E028F7">
      <w:pPr>
        <w:autoSpaceDE w:val="0"/>
        <w:autoSpaceDN w:val="0"/>
        <w:adjustRightInd w:val="0"/>
        <w:spacing w:after="0" w:line="240" w:lineRule="auto"/>
        <w:rPr>
          <w:sz w:val="20"/>
          <w:szCs w:val="20"/>
          <w:lang w:eastAsia="pt-BR"/>
        </w:rPr>
      </w:pPr>
    </w:p>
    <w:p w:rsidR="00E028F7" w:rsidRPr="00EA10D4" w:rsidRDefault="00E028F7" w:rsidP="00E028F7">
      <w:pPr>
        <w:autoSpaceDE w:val="0"/>
        <w:autoSpaceDN w:val="0"/>
        <w:adjustRightInd w:val="0"/>
        <w:spacing w:after="0" w:line="240" w:lineRule="auto"/>
        <w:ind w:firstLine="720"/>
        <w:rPr>
          <w:sz w:val="20"/>
          <w:szCs w:val="20"/>
          <w:lang w:eastAsia="pt-BR"/>
        </w:rPr>
      </w:pPr>
      <w:r w:rsidRPr="00EA10D4">
        <w:rPr>
          <w:sz w:val="20"/>
          <w:szCs w:val="20"/>
          <w:lang w:eastAsia="pt-BR"/>
        </w:rPr>
        <w:t>“A história de nossa civilização ocidental tem origem no Oriente, por volta de 3000 anos a.C.. Certos povos já haviam descoberto a escrita e tinham chegado a um sistema complexo de vida. Desenvolviam diversas atividades organizadas de trabalho, no campo e nas cidades. Tinham uma forma definida de governos e leis (...) tinham, enfim, uma cultura. É o que chamamos civilizações.”</w:t>
      </w:r>
    </w:p>
    <w:p w:rsidR="00E028F7" w:rsidRPr="00EA10D4" w:rsidRDefault="00E028F7" w:rsidP="00E028F7">
      <w:pPr>
        <w:autoSpaceDE w:val="0"/>
        <w:autoSpaceDN w:val="0"/>
        <w:adjustRightInd w:val="0"/>
        <w:spacing w:after="0" w:line="240" w:lineRule="auto"/>
        <w:rPr>
          <w:sz w:val="20"/>
          <w:szCs w:val="20"/>
          <w:lang w:eastAsia="pt-BR"/>
        </w:rPr>
      </w:pPr>
    </w:p>
    <w:p w:rsidR="00FA0D13" w:rsidRDefault="00E028F7" w:rsidP="00E028F7">
      <w:pPr>
        <w:autoSpaceDE w:val="0"/>
        <w:autoSpaceDN w:val="0"/>
        <w:adjustRightInd w:val="0"/>
        <w:spacing w:after="0" w:line="240" w:lineRule="auto"/>
        <w:jc w:val="right"/>
        <w:rPr>
          <w:lang w:eastAsia="pt-BR"/>
        </w:rPr>
      </w:pPr>
      <w:r w:rsidRPr="00EA10D4">
        <w:rPr>
          <w:sz w:val="20"/>
          <w:szCs w:val="20"/>
          <w:lang w:eastAsia="pt-BR"/>
        </w:rPr>
        <w:t xml:space="preserve">(Hollanda, S. B. </w:t>
      </w:r>
      <w:r w:rsidRPr="00EA10D4">
        <w:rPr>
          <w:i/>
          <w:sz w:val="20"/>
          <w:szCs w:val="20"/>
          <w:lang w:eastAsia="pt-BR"/>
        </w:rPr>
        <w:t>A História da Civilização</w:t>
      </w:r>
      <w:r w:rsidRPr="00EA10D4">
        <w:rPr>
          <w:sz w:val="20"/>
          <w:szCs w:val="20"/>
          <w:lang w:eastAsia="pt-BR"/>
        </w:rPr>
        <w:t xml:space="preserve">, São Paulo, 1975, p. 11.)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1011B2" w:rsidRPr="008236E9">
        <w:rPr>
          <w:sz w:val="20"/>
          <w:szCs w:val="20"/>
          <w:lang w:eastAsia="pt-BR"/>
        </w:rPr>
        <w:t>As primeiras civilizações surgiram às margens dos grandes rios como o Nilo, o Tigre, o Eufrates e o Rio Amarelo entre outros.</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5B7C20" w:rsidRPr="00C440A0">
        <w:rPr>
          <w:sz w:val="20"/>
          <w:szCs w:val="20"/>
          <w:lang w:eastAsia="pt-BR"/>
        </w:rPr>
        <w:t>A escrita foi inventada na China.</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1B42DF" w:rsidRPr="009B01BC">
        <w:rPr>
          <w:sz w:val="20"/>
          <w:szCs w:val="20"/>
          <w:lang w:eastAsia="pt-BR"/>
        </w:rPr>
        <w:t>Na Índia surgiu o sistema de escravidão.</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2E0217" w:rsidRPr="00832D12">
        <w:rPr>
          <w:sz w:val="20"/>
          <w:szCs w:val="20"/>
          <w:lang w:eastAsia="pt-BR"/>
        </w:rPr>
        <w:t>A antiga Pérsia corresponde hoje ao território de Israel.</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A9403C" w:rsidRPr="00377C61">
        <w:rPr>
          <w:sz w:val="20"/>
          <w:szCs w:val="20"/>
          <w:lang w:eastAsia="pt-BR"/>
        </w:rPr>
        <w:t>A religião monoteísta é uma criação do antigo Egito.</w:t>
      </w:r>
    </w:p>
    <w:p w:rsidR="00B75DAB" w:rsidRPr="008828F9" w:rsidRDefault="00B75DAB">
      <w:pPr>
        <w:spacing w:after="0" w:line="240" w:lineRule="auto"/>
        <w:rPr>
          <w:lang w:eastAsia="zh-CN"/>
        </w:rPr>
      </w:pPr>
    </w:p>
    <w:p w:rsidR="008D1091" w:rsidRPr="00A10F55" w:rsidRDefault="000D1869" w:rsidP="008D1091">
      <w:pPr>
        <w:autoSpaceDE w:val="0"/>
        <w:autoSpaceDN w:val="0"/>
        <w:adjustRightInd w:val="0"/>
        <w:spacing w:after="0" w:line="240" w:lineRule="auto"/>
        <w:rPr>
          <w:sz w:val="20"/>
          <w:szCs w:val="20"/>
          <w:lang w:eastAsia="pt-BR"/>
        </w:rPr>
      </w:pPr>
      <w:r w:rsidRPr="00B0193F">
        <w:rPr>
          <w:sz w:val="20"/>
          <w:szCs w:val="20"/>
          <w:lang w:eastAsia="zh-CN"/>
        </w:rPr>
        <w:t xml:space="preserve">12)  </w:t>
      </w:r>
      <w:r w:rsidR="008D1091" w:rsidRPr="00A10F55">
        <w:rPr>
          <w:iCs/>
          <w:sz w:val="20"/>
          <w:szCs w:val="20"/>
          <w:lang w:eastAsia="pt-BR"/>
        </w:rPr>
        <w:t>A irrigação não pode ser vista como a causa do surgimento do Estado centralizado e da civilização egípcia: pelo contrário, um sistema centralizado de obras hidráulicas para a agricultura irrigada surgiu como resultado tardio de um Estado forte</w:t>
      </w:r>
      <w:r w:rsidR="008D1091" w:rsidRPr="00A10F55">
        <w:rPr>
          <w:sz w:val="20"/>
          <w:szCs w:val="20"/>
          <w:lang w:eastAsia="pt-BR"/>
        </w:rPr>
        <w:t>.</w:t>
      </w:r>
    </w:p>
    <w:p w:rsidR="008D1091" w:rsidRPr="00A10F55" w:rsidRDefault="008D1091" w:rsidP="008D1091">
      <w:pPr>
        <w:autoSpaceDE w:val="0"/>
        <w:autoSpaceDN w:val="0"/>
        <w:adjustRightInd w:val="0"/>
        <w:spacing w:after="0" w:line="240" w:lineRule="auto"/>
        <w:rPr>
          <w:iCs/>
          <w:sz w:val="20"/>
          <w:szCs w:val="20"/>
          <w:lang w:eastAsia="pt-BR"/>
        </w:rPr>
      </w:pPr>
    </w:p>
    <w:p w:rsidR="008D1091" w:rsidRPr="00A10F55" w:rsidRDefault="008D1091" w:rsidP="008D1091">
      <w:pPr>
        <w:autoSpaceDE w:val="0"/>
        <w:autoSpaceDN w:val="0"/>
        <w:adjustRightInd w:val="0"/>
        <w:spacing w:after="0" w:line="240" w:lineRule="auto"/>
        <w:jc w:val="right"/>
        <w:rPr>
          <w:sz w:val="20"/>
          <w:szCs w:val="20"/>
          <w:lang w:eastAsia="pt-BR"/>
        </w:rPr>
      </w:pPr>
      <w:r w:rsidRPr="00A10F55">
        <w:rPr>
          <w:sz w:val="20"/>
          <w:szCs w:val="20"/>
          <w:lang w:eastAsia="pt-BR"/>
        </w:rPr>
        <w:t xml:space="preserve">(Ciro F. Cardoso. </w:t>
      </w:r>
      <w:r w:rsidRPr="00A10F55">
        <w:rPr>
          <w:i/>
          <w:iCs/>
          <w:sz w:val="20"/>
          <w:szCs w:val="20"/>
          <w:lang w:eastAsia="pt-BR"/>
        </w:rPr>
        <w:t>O Egito Antigo</w:t>
      </w:r>
      <w:r w:rsidRPr="00A10F55">
        <w:rPr>
          <w:sz w:val="20"/>
          <w:szCs w:val="20"/>
          <w:lang w:eastAsia="pt-BR"/>
        </w:rPr>
        <w:t>, 1982.)</w:t>
      </w:r>
    </w:p>
    <w:p w:rsidR="008D1091" w:rsidRPr="00A10F55" w:rsidRDefault="008D1091" w:rsidP="008D1091">
      <w:pPr>
        <w:autoSpaceDE w:val="0"/>
        <w:autoSpaceDN w:val="0"/>
        <w:adjustRightInd w:val="0"/>
        <w:spacing w:after="0" w:line="240" w:lineRule="auto"/>
        <w:rPr>
          <w:sz w:val="20"/>
          <w:szCs w:val="20"/>
          <w:lang w:eastAsia="pt-BR"/>
        </w:rPr>
      </w:pPr>
    </w:p>
    <w:p w:rsidR="00FA0D13" w:rsidRDefault="008D1091" w:rsidP="008D1091">
      <w:pPr>
        <w:autoSpaceDE w:val="0"/>
        <w:autoSpaceDN w:val="0"/>
        <w:adjustRightInd w:val="0"/>
        <w:spacing w:after="0" w:line="240" w:lineRule="auto"/>
        <w:rPr>
          <w:lang w:eastAsia="pt-BR"/>
        </w:rPr>
      </w:pPr>
      <w:r w:rsidRPr="00A10F55">
        <w:rPr>
          <w:sz w:val="20"/>
          <w:szCs w:val="20"/>
          <w:lang w:eastAsia="pt-BR"/>
        </w:rPr>
        <w:t xml:space="preserve">A partir do texto conclui-se que, no Egito Antigo,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B4292C" w:rsidRPr="00246953">
        <w:rPr>
          <w:sz w:val="20"/>
          <w:szCs w:val="20"/>
          <w:lang w:eastAsia="pt-BR"/>
        </w:rPr>
        <w:t>as cheias do Nilo, irregulares e responsáveis por inundações que destruíam tudo o que havia nasmargens, não favoreceram o processo de sedentarização.</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64199D" w:rsidRPr="0010628B">
        <w:rPr>
          <w:sz w:val="20"/>
          <w:szCs w:val="20"/>
          <w:lang w:eastAsia="pt-BR"/>
        </w:rPr>
        <w:t>o poder do Faraó era simbólico, uma vez que o soberano não dispunha de exércitos nem deburocracia para fazer valer sua vontade.</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0B0415" w:rsidRPr="00654054">
        <w:rPr>
          <w:sz w:val="20"/>
          <w:szCs w:val="20"/>
          <w:lang w:eastAsia="pt-BR"/>
        </w:rPr>
        <w:t xml:space="preserve">a concentração do poder nas mãos de uma dinastia centralizadora não pode ser explicada a partirdas necessidades agrícolas.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767A6C" w:rsidRPr="005877BE">
        <w:rPr>
          <w:sz w:val="20"/>
          <w:szCs w:val="20"/>
          <w:lang w:eastAsia="pt-BR"/>
        </w:rPr>
        <w:t>dependia-se do comércio externo para alimentar a população, uma vez que a produção agrícolaera muito limitada.</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B06DE3" w:rsidRPr="002E5A85">
        <w:rPr>
          <w:sz w:val="20"/>
          <w:szCs w:val="20"/>
          <w:lang w:eastAsia="pt-BR"/>
        </w:rPr>
        <w:t>o sistema político em vigor resultava de necessidades impostas pelas características geográficasda região.</w:t>
      </w:r>
    </w:p>
    <w:p w:rsidR="00B75DAB" w:rsidRPr="008828F9" w:rsidRDefault="00B75DAB">
      <w:pPr>
        <w:spacing w:after="0" w:line="240" w:lineRule="auto"/>
        <w:rPr>
          <w:lang w:eastAsia="zh-CN"/>
        </w:rPr>
      </w:pPr>
    </w:p>
    <w:p w:rsidR="00FA0D13" w:rsidRDefault="000D1869" w:rsidP="00E47915">
      <w:pPr>
        <w:autoSpaceDE w:val="0"/>
        <w:autoSpaceDN w:val="0"/>
        <w:adjustRightInd w:val="0"/>
        <w:spacing w:after="0" w:line="240" w:lineRule="auto"/>
        <w:rPr>
          <w:lang w:eastAsia="pt-BR"/>
        </w:rPr>
      </w:pPr>
      <w:r w:rsidRPr="00B0193F">
        <w:rPr>
          <w:sz w:val="20"/>
          <w:szCs w:val="20"/>
          <w:lang w:eastAsia="zh-CN"/>
        </w:rPr>
        <w:t xml:space="preserve">13)  </w:t>
      </w:r>
      <w:r w:rsidR="00E47915" w:rsidRPr="00701962">
        <w:rPr>
          <w:sz w:val="20"/>
          <w:szCs w:val="20"/>
          <w:lang w:eastAsia="pt-BR"/>
        </w:rPr>
        <w:t>Em relação à economia do Antigo Egito é correto afirmar que:</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9F02E1" w:rsidRPr="005F4958">
        <w:rPr>
          <w:sz w:val="20"/>
          <w:szCs w:val="20"/>
          <w:lang w:eastAsia="pt-BR"/>
        </w:rPr>
        <w:t>por sua proximidade com o Mar Mediterrâneo era muito desenvolvido o comércio marítimo.</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20300B" w:rsidRPr="00BD4D43">
        <w:rPr>
          <w:sz w:val="20"/>
          <w:szCs w:val="20"/>
          <w:lang w:eastAsia="pt-BR"/>
        </w:rPr>
        <w:t>o comércio de manufaturas egípcias abastecia outros povos do Mar Mediterrâneo.</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350061" w:rsidRPr="009F1049">
        <w:rPr>
          <w:sz w:val="20"/>
          <w:szCs w:val="20"/>
          <w:lang w:eastAsia="pt-BR"/>
        </w:rPr>
        <w:t>a agricultura dependia, em grande parte, das cheias do Rio Nilo.</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FC404C" w:rsidRPr="0010028D">
        <w:rPr>
          <w:sz w:val="20"/>
          <w:szCs w:val="20"/>
          <w:lang w:eastAsia="pt-BR"/>
        </w:rPr>
        <w:t>a criação de gado e a mineração eram os setores econômicos mais importantes.</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e</w:t>
      </w:r>
      <w:r w:rsidR="00187ED7" w:rsidRPr="006F1737">
        <w:rPr>
          <w:sz w:val="20"/>
          <w:szCs w:val="20"/>
          <w:lang w:eastAsia="zh-CN"/>
        </w:rPr>
        <w:t>)</w:t>
      </w:r>
      <w:r w:rsidR="005542C2" w:rsidRPr="002A7229">
        <w:rPr>
          <w:sz w:val="20"/>
          <w:szCs w:val="20"/>
          <w:lang w:eastAsia="pt-BR"/>
        </w:rPr>
        <w:t>a agricultura, a mineração e o artesanato tinham a mesma importante econômica.</w:t>
      </w:r>
    </w:p>
    <w:p w:rsidR="00B75DAB" w:rsidRPr="008828F9" w:rsidRDefault="00B75DAB">
      <w:pPr>
        <w:spacing w:after="0" w:line="240" w:lineRule="auto"/>
        <w:rPr>
          <w:lang w:eastAsia="zh-CN"/>
        </w:rPr>
      </w:pPr>
    </w:p>
    <w:p w:rsidR="003A59B6" w:rsidRPr="003E5F04" w:rsidRDefault="000D1869" w:rsidP="003A59B6">
      <w:pPr>
        <w:widowControl w:val="0"/>
        <w:autoSpaceDE w:val="0"/>
        <w:autoSpaceDN w:val="0"/>
        <w:adjustRightInd w:val="0"/>
        <w:spacing w:after="0" w:line="240" w:lineRule="auto"/>
        <w:rPr>
          <w:sz w:val="20"/>
          <w:szCs w:val="20"/>
          <w:lang w:eastAsia="pt-BR"/>
        </w:rPr>
      </w:pPr>
      <w:r w:rsidRPr="00B0193F">
        <w:rPr>
          <w:sz w:val="20"/>
          <w:szCs w:val="20"/>
          <w:lang w:eastAsia="zh-CN"/>
        </w:rPr>
        <w:t xml:space="preserve">14)  </w:t>
      </w:r>
      <w:r w:rsidR="003A59B6" w:rsidRPr="003E5F04">
        <w:rPr>
          <w:sz w:val="20"/>
          <w:szCs w:val="20"/>
          <w:lang w:eastAsia="pt-BR"/>
        </w:rPr>
        <w:t>Durante o Médio Império (2100 a.C. – 1580 a.C.), os faraós reconquistaram o poder político no Egito. A capital passou a ser Tebas. Nesse período, conquistas territoriais trouxeram prosperidade econômica.</w:t>
      </w:r>
    </w:p>
    <w:p w:rsidR="003A59B6" w:rsidRPr="003E5F04" w:rsidRDefault="003A59B6" w:rsidP="003A59B6">
      <w:pPr>
        <w:widowControl w:val="0"/>
        <w:autoSpaceDE w:val="0"/>
        <w:autoSpaceDN w:val="0"/>
        <w:adjustRightInd w:val="0"/>
        <w:spacing w:after="0" w:line="240" w:lineRule="auto"/>
        <w:jc w:val="right"/>
        <w:rPr>
          <w:sz w:val="20"/>
          <w:szCs w:val="20"/>
          <w:lang w:eastAsia="pt-BR"/>
        </w:rPr>
      </w:pPr>
      <w:r w:rsidRPr="003E5F04">
        <w:rPr>
          <w:sz w:val="20"/>
          <w:szCs w:val="20"/>
          <w:lang w:eastAsia="pt-BR"/>
        </w:rPr>
        <w:t>Disponível em:&lt;http://www.sohistoria.com.br/ef2/egito/p2.php&gt; Acesso em: 05 abr. 2015</w:t>
      </w:r>
    </w:p>
    <w:p w:rsidR="003A59B6" w:rsidRPr="003E5F04" w:rsidRDefault="003A59B6" w:rsidP="003A59B6">
      <w:pPr>
        <w:widowControl w:val="0"/>
        <w:autoSpaceDE w:val="0"/>
        <w:autoSpaceDN w:val="0"/>
        <w:adjustRightInd w:val="0"/>
        <w:spacing w:after="0" w:line="240" w:lineRule="auto"/>
        <w:rPr>
          <w:sz w:val="20"/>
          <w:szCs w:val="20"/>
          <w:lang w:eastAsia="pt-BR"/>
        </w:rPr>
      </w:pPr>
    </w:p>
    <w:p w:rsidR="003A59B6" w:rsidRPr="003E5F04" w:rsidRDefault="003A59B6" w:rsidP="003A59B6">
      <w:pPr>
        <w:widowControl w:val="0"/>
        <w:autoSpaceDE w:val="0"/>
        <w:autoSpaceDN w:val="0"/>
        <w:adjustRightInd w:val="0"/>
        <w:spacing w:after="0" w:line="240" w:lineRule="auto"/>
        <w:rPr>
          <w:sz w:val="20"/>
          <w:szCs w:val="20"/>
          <w:lang w:eastAsia="pt-BR"/>
        </w:rPr>
      </w:pPr>
    </w:p>
    <w:p w:rsidR="00FA0D13" w:rsidRDefault="003A59B6" w:rsidP="003A59B6">
      <w:pPr>
        <w:widowControl w:val="0"/>
        <w:autoSpaceDE w:val="0"/>
        <w:autoSpaceDN w:val="0"/>
        <w:adjustRightInd w:val="0"/>
        <w:spacing w:after="0" w:line="240" w:lineRule="auto"/>
        <w:rPr>
          <w:lang w:eastAsia="pt-BR"/>
        </w:rPr>
      </w:pPr>
      <w:r w:rsidRPr="003E5F04">
        <w:rPr>
          <w:sz w:val="20"/>
          <w:szCs w:val="20"/>
          <w:lang w:eastAsia="pt-BR"/>
        </w:rPr>
        <w:t xml:space="preserve">No entanto, algumas agitações internas voltariam a enfraquecer o império, o que possibilitou, por volta de 1750 a.C., a invasão dos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a</w:t>
      </w:r>
      <w:r w:rsidR="00187ED7" w:rsidRPr="006F1737">
        <w:rPr>
          <w:sz w:val="20"/>
          <w:szCs w:val="20"/>
          <w:lang w:eastAsia="zh-CN"/>
        </w:rPr>
        <w:t>)</w:t>
      </w:r>
      <w:r w:rsidR="007E1CA4" w:rsidRPr="00443E09">
        <w:rPr>
          <w:sz w:val="20"/>
          <w:szCs w:val="20"/>
          <w:lang w:eastAsia="pt-BR"/>
        </w:rPr>
        <w:t xml:space="preserve">persas.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b</w:t>
      </w:r>
      <w:r w:rsidR="00187ED7" w:rsidRPr="006F1737">
        <w:rPr>
          <w:sz w:val="20"/>
          <w:szCs w:val="20"/>
          <w:lang w:eastAsia="zh-CN"/>
        </w:rPr>
        <w:t>)</w:t>
      </w:r>
      <w:r w:rsidR="00EA594D" w:rsidRPr="00090F93">
        <w:rPr>
          <w:sz w:val="20"/>
          <w:szCs w:val="20"/>
          <w:lang w:eastAsia="pt-BR"/>
        </w:rPr>
        <w:t xml:space="preserve">Assírios.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c</w:t>
      </w:r>
      <w:r w:rsidR="00187ED7" w:rsidRPr="006F1737">
        <w:rPr>
          <w:sz w:val="20"/>
          <w:szCs w:val="20"/>
          <w:lang w:eastAsia="zh-CN"/>
        </w:rPr>
        <w:t>)</w:t>
      </w:r>
      <w:r w:rsidR="002951F7" w:rsidRPr="00092F15">
        <w:rPr>
          <w:sz w:val="20"/>
          <w:szCs w:val="20"/>
          <w:lang w:eastAsia="pt-BR"/>
        </w:rPr>
        <w:t xml:space="preserve">sumérios. </w:t>
      </w:r>
    </w:p>
    <w:p w:rsidR="00FA0D13" w:rsidRPr="00AD68F3" w:rsidRDefault="00517ECA" w:rsidP="00335AEC">
      <w:pPr>
        <w:spacing w:after="0" w:line="240" w:lineRule="auto"/>
        <w:ind w:left="227" w:hanging="227"/>
        <w:rPr>
          <w:rFonts w:cs="Times New Roman"/>
          <w:sz w:val="24"/>
          <w:szCs w:val="24"/>
          <w:lang w:eastAsia="zh-CN"/>
        </w:rPr>
      </w:pPr>
      <w:r w:rsidRPr="006F1737">
        <w:rPr>
          <w:sz w:val="20"/>
          <w:szCs w:val="20"/>
          <w:lang w:eastAsia="zh-CN"/>
        </w:rPr>
        <w:t>d</w:t>
      </w:r>
      <w:r w:rsidR="00187ED7" w:rsidRPr="006F1737">
        <w:rPr>
          <w:sz w:val="20"/>
          <w:szCs w:val="20"/>
          <w:lang w:eastAsia="zh-CN"/>
        </w:rPr>
        <w:t>)</w:t>
      </w:r>
      <w:r w:rsidR="007408A7" w:rsidRPr="00976C55">
        <w:rPr>
          <w:sz w:val="20"/>
          <w:szCs w:val="20"/>
          <w:lang w:eastAsia="pt-BR"/>
        </w:rPr>
        <w:t xml:space="preserve">hicsos. </w:t>
      </w:r>
    </w:p>
    <w:p w:rsidR="00A545E0" w:rsidRDefault="0015308F">
      <w:pPr>
        <w:spacing w:after="0" w:line="240" w:lineRule="auto"/>
        <w:rPr>
          <w:b/>
          <w:lang w:eastAsia="zh-CN"/>
        </w:rPr>
      </w:pPr>
      <w:r w:rsidRPr="00AD68F3">
        <w:rPr>
          <w:rFonts w:cs="Times New Roman"/>
          <w:sz w:val="24"/>
          <w:szCs w:val="24"/>
          <w:lang w:eastAsia="zh-CN"/>
        </w:rPr>
        <w:br w:type="page"/>
      </w:r>
    </w:p>
    <w:p w:rsidR="00A50CB2" w:rsidRPr="0033074F" w:rsidRDefault="00A50CB2">
      <w:pPr>
        <w:rPr>
          <w:sz w:val="21"/>
          <w:szCs w:val="21"/>
          <w:lang w:eastAsia="zh-CN"/>
        </w:rPr>
      </w:pPr>
    </w:p>
    <w:sectPr w:rsidR="00A50CB2" w:rsidRPr="0033074F" w:rsidSect="00AE666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581" w:rsidRDefault="00942581" w:rsidP="00EA0FD1">
      <w:pPr>
        <w:spacing w:after="0" w:line="240" w:lineRule="auto"/>
      </w:pPr>
      <w:r>
        <w:separator/>
      </w:r>
    </w:p>
  </w:endnote>
  <w:endnote w:type="continuationSeparator" w:id="1">
    <w:p w:rsidR="00942581" w:rsidRDefault="00942581" w:rsidP="00EA0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00FA0D13" w:rsidRPr="00A020AC">
      <w:rPr>
        <w:rStyle w:val="Nmerodepgina"/>
        <w:color w:val="808080"/>
        <w:sz w:val="20"/>
        <w:szCs w:val="20"/>
      </w:rPr>
      <w:fldChar w:fldCharType="begin"/>
    </w:r>
    <w:r w:rsidRPr="00A020AC">
      <w:rPr>
        <w:rStyle w:val="Nmerodepgina"/>
        <w:color w:val="808080"/>
        <w:sz w:val="20"/>
        <w:szCs w:val="20"/>
      </w:rPr>
      <w:instrText xml:space="preserve"> PAGE </w:instrText>
    </w:r>
    <w:r w:rsidR="00FA0D13" w:rsidRPr="00A020AC">
      <w:rPr>
        <w:rStyle w:val="Nmerodepgina"/>
        <w:color w:val="808080"/>
        <w:sz w:val="20"/>
        <w:szCs w:val="20"/>
      </w:rPr>
      <w:fldChar w:fldCharType="separate"/>
    </w:r>
    <w:r w:rsidR="00AD68F3">
      <w:rPr>
        <w:rStyle w:val="Nmerodepgina"/>
        <w:noProof/>
        <w:color w:val="808080"/>
        <w:sz w:val="20"/>
        <w:szCs w:val="20"/>
      </w:rPr>
      <w:t>1</w:t>
    </w:r>
    <w:r w:rsidR="00FA0D13" w:rsidRPr="00A020AC">
      <w:rPr>
        <w:rStyle w:val="Nmerodepgina"/>
        <w:color w:val="808080"/>
        <w:sz w:val="20"/>
        <w:szCs w:val="20"/>
      </w:rPr>
      <w:fldChar w:fldCharType="end"/>
    </w:r>
    <w:r w:rsidRPr="00A020AC">
      <w:rPr>
        <w:rStyle w:val="Nmerodepgina"/>
        <w:color w:val="808080"/>
        <w:sz w:val="20"/>
        <w:szCs w:val="20"/>
      </w:rPr>
      <w:t xml:space="preserve"> de </w:t>
    </w:r>
    <w:r w:rsidR="00FA0D13"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00FA0D13" w:rsidRPr="00A020AC">
      <w:rPr>
        <w:rStyle w:val="Nmerodepgina"/>
        <w:color w:val="808080"/>
        <w:sz w:val="20"/>
        <w:szCs w:val="20"/>
      </w:rPr>
      <w:fldChar w:fldCharType="separate"/>
    </w:r>
    <w:r w:rsidR="00AD68F3">
      <w:rPr>
        <w:rStyle w:val="Nmerodepgina"/>
        <w:noProof/>
        <w:color w:val="808080"/>
        <w:sz w:val="20"/>
        <w:szCs w:val="20"/>
      </w:rPr>
      <w:t>5</w:t>
    </w:r>
    <w:r w:rsidR="00FA0D13" w:rsidRPr="00A020AC">
      <w:rPr>
        <w:rStyle w:val="Nmerodepgina"/>
        <w:color w:val="808080"/>
        <w:sz w:val="20"/>
        <w:szCs w:val="20"/>
      </w:rPr>
      <w:fldChar w:fldCharType="end"/>
    </w:r>
  </w:p>
  <w:p w:rsidR="00EA0FD1" w:rsidRDefault="00EA0F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581" w:rsidRDefault="00942581" w:rsidP="00EA0FD1">
      <w:pPr>
        <w:spacing w:after="0" w:line="240" w:lineRule="auto"/>
      </w:pPr>
      <w:r>
        <w:separator/>
      </w:r>
    </w:p>
  </w:footnote>
  <w:footnote w:type="continuationSeparator" w:id="1">
    <w:p w:rsidR="00942581" w:rsidRDefault="00942581" w:rsidP="00EA0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D1" w:rsidRPr="00A020AC" w:rsidRDefault="00EA0FD1" w:rsidP="00EA0FD1">
    <w:pPr>
      <w:pStyle w:val="Cabealho"/>
      <w:pBdr>
        <w:bottom w:val="single" w:sz="4" w:space="1" w:color="auto"/>
      </w:pBdr>
      <w:jc w:val="right"/>
      <w:rPr>
        <w:b/>
        <w:color w:val="808080"/>
      </w:rPr>
    </w:pPr>
    <w:r w:rsidRPr="00A020AC">
      <w:rPr>
        <w:b/>
        <w:color w:val="808080"/>
      </w:rPr>
      <w:t>Super Professor</w:t>
    </w:r>
  </w:p>
  <w:p w:rsidR="00EA0FD1" w:rsidRDefault="00EA0FD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A0FD1"/>
    <w:rsid w:val="00003FD4"/>
    <w:rsid w:val="00010554"/>
    <w:rsid w:val="00010D62"/>
    <w:rsid w:val="00013978"/>
    <w:rsid w:val="00023C15"/>
    <w:rsid w:val="00024C8D"/>
    <w:rsid w:val="00043DD7"/>
    <w:rsid w:val="00055691"/>
    <w:rsid w:val="0006235F"/>
    <w:rsid w:val="00071D64"/>
    <w:rsid w:val="00072DD5"/>
    <w:rsid w:val="0007453E"/>
    <w:rsid w:val="000802F5"/>
    <w:rsid w:val="00082C2D"/>
    <w:rsid w:val="00082D30"/>
    <w:rsid w:val="0008350C"/>
    <w:rsid w:val="00085036"/>
    <w:rsid w:val="00086B06"/>
    <w:rsid w:val="00090F93"/>
    <w:rsid w:val="00092F15"/>
    <w:rsid w:val="000944C3"/>
    <w:rsid w:val="000968AC"/>
    <w:rsid w:val="000A27E6"/>
    <w:rsid w:val="000A5BD2"/>
    <w:rsid w:val="000A6129"/>
    <w:rsid w:val="000B0415"/>
    <w:rsid w:val="000B1821"/>
    <w:rsid w:val="000D0C65"/>
    <w:rsid w:val="000D1869"/>
    <w:rsid w:val="000D7ACC"/>
    <w:rsid w:val="000E22E1"/>
    <w:rsid w:val="000E7E93"/>
    <w:rsid w:val="000F0458"/>
    <w:rsid w:val="000F2B67"/>
    <w:rsid w:val="000F5317"/>
    <w:rsid w:val="0010028D"/>
    <w:rsid w:val="001003D0"/>
    <w:rsid w:val="001011B2"/>
    <w:rsid w:val="0010137B"/>
    <w:rsid w:val="0010207E"/>
    <w:rsid w:val="00103867"/>
    <w:rsid w:val="00104A9A"/>
    <w:rsid w:val="0010628B"/>
    <w:rsid w:val="001115BB"/>
    <w:rsid w:val="00112F1F"/>
    <w:rsid w:val="001130AE"/>
    <w:rsid w:val="00113CFA"/>
    <w:rsid w:val="00124161"/>
    <w:rsid w:val="00126437"/>
    <w:rsid w:val="00127A59"/>
    <w:rsid w:val="00127B5F"/>
    <w:rsid w:val="00133D2F"/>
    <w:rsid w:val="00141ED4"/>
    <w:rsid w:val="001429AD"/>
    <w:rsid w:val="00142C74"/>
    <w:rsid w:val="001511CE"/>
    <w:rsid w:val="0015308F"/>
    <w:rsid w:val="00154069"/>
    <w:rsid w:val="00161C8C"/>
    <w:rsid w:val="00171E64"/>
    <w:rsid w:val="001726EC"/>
    <w:rsid w:val="00180874"/>
    <w:rsid w:val="001829F3"/>
    <w:rsid w:val="001868FC"/>
    <w:rsid w:val="00187ED7"/>
    <w:rsid w:val="001905F9"/>
    <w:rsid w:val="001A27B6"/>
    <w:rsid w:val="001A33B5"/>
    <w:rsid w:val="001A34AC"/>
    <w:rsid w:val="001A7AD1"/>
    <w:rsid w:val="001B42DF"/>
    <w:rsid w:val="001B4626"/>
    <w:rsid w:val="001C0119"/>
    <w:rsid w:val="001C27B1"/>
    <w:rsid w:val="001C3819"/>
    <w:rsid w:val="001C499D"/>
    <w:rsid w:val="001C6D9C"/>
    <w:rsid w:val="001D0DC2"/>
    <w:rsid w:val="001D48FC"/>
    <w:rsid w:val="001F23F6"/>
    <w:rsid w:val="001F28AE"/>
    <w:rsid w:val="00200389"/>
    <w:rsid w:val="00201A03"/>
    <w:rsid w:val="0020300B"/>
    <w:rsid w:val="00205A3C"/>
    <w:rsid w:val="002124D3"/>
    <w:rsid w:val="00216B0F"/>
    <w:rsid w:val="0022660B"/>
    <w:rsid w:val="0023470E"/>
    <w:rsid w:val="00241D74"/>
    <w:rsid w:val="00246953"/>
    <w:rsid w:val="002476D5"/>
    <w:rsid w:val="002510F8"/>
    <w:rsid w:val="00251BC2"/>
    <w:rsid w:val="002529EA"/>
    <w:rsid w:val="002547FB"/>
    <w:rsid w:val="0025482E"/>
    <w:rsid w:val="002709BF"/>
    <w:rsid w:val="002778BC"/>
    <w:rsid w:val="002831C3"/>
    <w:rsid w:val="00284D07"/>
    <w:rsid w:val="002917C3"/>
    <w:rsid w:val="00293C22"/>
    <w:rsid w:val="002951F7"/>
    <w:rsid w:val="0029596E"/>
    <w:rsid w:val="002A4EA3"/>
    <w:rsid w:val="002A7229"/>
    <w:rsid w:val="002A76EF"/>
    <w:rsid w:val="002B0880"/>
    <w:rsid w:val="002B2FCF"/>
    <w:rsid w:val="002B5122"/>
    <w:rsid w:val="002C19A6"/>
    <w:rsid w:val="002C2A2E"/>
    <w:rsid w:val="002C6D90"/>
    <w:rsid w:val="002D03F5"/>
    <w:rsid w:val="002D3297"/>
    <w:rsid w:val="002D6209"/>
    <w:rsid w:val="002E0217"/>
    <w:rsid w:val="002E336B"/>
    <w:rsid w:val="002E5A85"/>
    <w:rsid w:val="002E66F5"/>
    <w:rsid w:val="002F06B1"/>
    <w:rsid w:val="002F0AFD"/>
    <w:rsid w:val="002F0B46"/>
    <w:rsid w:val="002F15B4"/>
    <w:rsid w:val="002F6B12"/>
    <w:rsid w:val="0030236D"/>
    <w:rsid w:val="00302D0A"/>
    <w:rsid w:val="00312AB5"/>
    <w:rsid w:val="0031569E"/>
    <w:rsid w:val="00316DDF"/>
    <w:rsid w:val="0031752D"/>
    <w:rsid w:val="0032233C"/>
    <w:rsid w:val="00323EEA"/>
    <w:rsid w:val="0032418A"/>
    <w:rsid w:val="0033074F"/>
    <w:rsid w:val="00335AEC"/>
    <w:rsid w:val="003406E3"/>
    <w:rsid w:val="00342890"/>
    <w:rsid w:val="00344575"/>
    <w:rsid w:val="00350061"/>
    <w:rsid w:val="0035300B"/>
    <w:rsid w:val="003559C2"/>
    <w:rsid w:val="003617B2"/>
    <w:rsid w:val="00362687"/>
    <w:rsid w:val="00363430"/>
    <w:rsid w:val="003679A2"/>
    <w:rsid w:val="00377C61"/>
    <w:rsid w:val="00381C74"/>
    <w:rsid w:val="0038381D"/>
    <w:rsid w:val="003845F3"/>
    <w:rsid w:val="003871BD"/>
    <w:rsid w:val="00387B80"/>
    <w:rsid w:val="0039044E"/>
    <w:rsid w:val="00390918"/>
    <w:rsid w:val="00391AB3"/>
    <w:rsid w:val="003A073B"/>
    <w:rsid w:val="003A59B6"/>
    <w:rsid w:val="003A7237"/>
    <w:rsid w:val="003B340B"/>
    <w:rsid w:val="003B5035"/>
    <w:rsid w:val="003B56BA"/>
    <w:rsid w:val="003B6C6A"/>
    <w:rsid w:val="003C0634"/>
    <w:rsid w:val="003C0CD2"/>
    <w:rsid w:val="003C41F7"/>
    <w:rsid w:val="003C4E7F"/>
    <w:rsid w:val="003C75E6"/>
    <w:rsid w:val="003C7811"/>
    <w:rsid w:val="003C7C20"/>
    <w:rsid w:val="003D22E0"/>
    <w:rsid w:val="003D6A6D"/>
    <w:rsid w:val="003E393B"/>
    <w:rsid w:val="003E5F04"/>
    <w:rsid w:val="003E6423"/>
    <w:rsid w:val="003E79F2"/>
    <w:rsid w:val="003F089D"/>
    <w:rsid w:val="003F11FF"/>
    <w:rsid w:val="003F201E"/>
    <w:rsid w:val="003F2CB9"/>
    <w:rsid w:val="003F5C07"/>
    <w:rsid w:val="003F6CC1"/>
    <w:rsid w:val="004136F5"/>
    <w:rsid w:val="00416D24"/>
    <w:rsid w:val="004222F6"/>
    <w:rsid w:val="00422512"/>
    <w:rsid w:val="00422E13"/>
    <w:rsid w:val="00427519"/>
    <w:rsid w:val="00432C0D"/>
    <w:rsid w:val="004416D6"/>
    <w:rsid w:val="00443E09"/>
    <w:rsid w:val="00450477"/>
    <w:rsid w:val="00450CE7"/>
    <w:rsid w:val="00463C39"/>
    <w:rsid w:val="0047190C"/>
    <w:rsid w:val="004722EA"/>
    <w:rsid w:val="00474B44"/>
    <w:rsid w:val="00476B5F"/>
    <w:rsid w:val="004773AA"/>
    <w:rsid w:val="00483B63"/>
    <w:rsid w:val="00497E60"/>
    <w:rsid w:val="004A424E"/>
    <w:rsid w:val="004A6CCC"/>
    <w:rsid w:val="004B22A0"/>
    <w:rsid w:val="004D00D4"/>
    <w:rsid w:val="004D20CF"/>
    <w:rsid w:val="004D31EE"/>
    <w:rsid w:val="004D5100"/>
    <w:rsid w:val="004E4024"/>
    <w:rsid w:val="004E75C6"/>
    <w:rsid w:val="004F01D4"/>
    <w:rsid w:val="004F4216"/>
    <w:rsid w:val="004F73F2"/>
    <w:rsid w:val="005002AD"/>
    <w:rsid w:val="00501AE7"/>
    <w:rsid w:val="00505C74"/>
    <w:rsid w:val="005076DE"/>
    <w:rsid w:val="00514DB7"/>
    <w:rsid w:val="00517ECA"/>
    <w:rsid w:val="00520A59"/>
    <w:rsid w:val="005215D4"/>
    <w:rsid w:val="005278CF"/>
    <w:rsid w:val="0053000B"/>
    <w:rsid w:val="005304C6"/>
    <w:rsid w:val="005444B5"/>
    <w:rsid w:val="00545EA5"/>
    <w:rsid w:val="0055166A"/>
    <w:rsid w:val="00551AAC"/>
    <w:rsid w:val="005542C2"/>
    <w:rsid w:val="00565201"/>
    <w:rsid w:val="00565757"/>
    <w:rsid w:val="005722BA"/>
    <w:rsid w:val="00572EDF"/>
    <w:rsid w:val="00573B61"/>
    <w:rsid w:val="005756C0"/>
    <w:rsid w:val="0057581D"/>
    <w:rsid w:val="0058468E"/>
    <w:rsid w:val="005877BE"/>
    <w:rsid w:val="00592A75"/>
    <w:rsid w:val="005959DB"/>
    <w:rsid w:val="005A613C"/>
    <w:rsid w:val="005B0CB6"/>
    <w:rsid w:val="005B1988"/>
    <w:rsid w:val="005B2600"/>
    <w:rsid w:val="005B3CC3"/>
    <w:rsid w:val="005B6097"/>
    <w:rsid w:val="005B7504"/>
    <w:rsid w:val="005B7C20"/>
    <w:rsid w:val="005C5324"/>
    <w:rsid w:val="005C55DF"/>
    <w:rsid w:val="005D12E3"/>
    <w:rsid w:val="005E21DD"/>
    <w:rsid w:val="005F134F"/>
    <w:rsid w:val="005F4309"/>
    <w:rsid w:val="005F4958"/>
    <w:rsid w:val="005F56B0"/>
    <w:rsid w:val="00620322"/>
    <w:rsid w:val="00620792"/>
    <w:rsid w:val="00620C08"/>
    <w:rsid w:val="006235CE"/>
    <w:rsid w:val="0062389A"/>
    <w:rsid w:val="006306BE"/>
    <w:rsid w:val="006343FA"/>
    <w:rsid w:val="0064199D"/>
    <w:rsid w:val="00642951"/>
    <w:rsid w:val="00646C8F"/>
    <w:rsid w:val="00647DFC"/>
    <w:rsid w:val="00651A3E"/>
    <w:rsid w:val="006529DE"/>
    <w:rsid w:val="00654054"/>
    <w:rsid w:val="00654C1D"/>
    <w:rsid w:val="00660511"/>
    <w:rsid w:val="00672800"/>
    <w:rsid w:val="006761D5"/>
    <w:rsid w:val="00676E08"/>
    <w:rsid w:val="006808CA"/>
    <w:rsid w:val="00684D30"/>
    <w:rsid w:val="00684FF3"/>
    <w:rsid w:val="00685C85"/>
    <w:rsid w:val="00693478"/>
    <w:rsid w:val="006937F2"/>
    <w:rsid w:val="00695E69"/>
    <w:rsid w:val="006960FB"/>
    <w:rsid w:val="00696A6F"/>
    <w:rsid w:val="0069745B"/>
    <w:rsid w:val="006A615B"/>
    <w:rsid w:val="006B4776"/>
    <w:rsid w:val="006B6453"/>
    <w:rsid w:val="006C1587"/>
    <w:rsid w:val="006C1755"/>
    <w:rsid w:val="006C5B77"/>
    <w:rsid w:val="006C5D18"/>
    <w:rsid w:val="006D782C"/>
    <w:rsid w:val="006D7FA7"/>
    <w:rsid w:val="006E4AAA"/>
    <w:rsid w:val="006E577D"/>
    <w:rsid w:val="006F0A83"/>
    <w:rsid w:val="006F1737"/>
    <w:rsid w:val="006F56F8"/>
    <w:rsid w:val="00700819"/>
    <w:rsid w:val="0070111B"/>
    <w:rsid w:val="00701962"/>
    <w:rsid w:val="007023B9"/>
    <w:rsid w:val="00702CCC"/>
    <w:rsid w:val="00714C9D"/>
    <w:rsid w:val="0071651D"/>
    <w:rsid w:val="00720640"/>
    <w:rsid w:val="0072129D"/>
    <w:rsid w:val="007212FA"/>
    <w:rsid w:val="007219F3"/>
    <w:rsid w:val="007247E5"/>
    <w:rsid w:val="00725128"/>
    <w:rsid w:val="007351F6"/>
    <w:rsid w:val="00735DCC"/>
    <w:rsid w:val="00736A01"/>
    <w:rsid w:val="007408A7"/>
    <w:rsid w:val="007465A3"/>
    <w:rsid w:val="0075078F"/>
    <w:rsid w:val="00754159"/>
    <w:rsid w:val="00754AFD"/>
    <w:rsid w:val="00756A48"/>
    <w:rsid w:val="007618EE"/>
    <w:rsid w:val="00761A77"/>
    <w:rsid w:val="00765719"/>
    <w:rsid w:val="00765726"/>
    <w:rsid w:val="00767A6C"/>
    <w:rsid w:val="00771CEF"/>
    <w:rsid w:val="007753D2"/>
    <w:rsid w:val="00780253"/>
    <w:rsid w:val="007871E4"/>
    <w:rsid w:val="00787BB6"/>
    <w:rsid w:val="00787D49"/>
    <w:rsid w:val="007902F8"/>
    <w:rsid w:val="00795EB5"/>
    <w:rsid w:val="00796C84"/>
    <w:rsid w:val="007A1595"/>
    <w:rsid w:val="007A2411"/>
    <w:rsid w:val="007A4E08"/>
    <w:rsid w:val="007B0139"/>
    <w:rsid w:val="007B1BCC"/>
    <w:rsid w:val="007B214D"/>
    <w:rsid w:val="007B4D02"/>
    <w:rsid w:val="007B4EF9"/>
    <w:rsid w:val="007C145B"/>
    <w:rsid w:val="007C7628"/>
    <w:rsid w:val="007D01F8"/>
    <w:rsid w:val="007D1ACC"/>
    <w:rsid w:val="007D1FDE"/>
    <w:rsid w:val="007D2125"/>
    <w:rsid w:val="007D25D9"/>
    <w:rsid w:val="007D53D3"/>
    <w:rsid w:val="007D643C"/>
    <w:rsid w:val="007D7013"/>
    <w:rsid w:val="007E1CA4"/>
    <w:rsid w:val="007E6F4E"/>
    <w:rsid w:val="007F472C"/>
    <w:rsid w:val="007F7B2C"/>
    <w:rsid w:val="0080078C"/>
    <w:rsid w:val="00802644"/>
    <w:rsid w:val="00805AF8"/>
    <w:rsid w:val="00811F23"/>
    <w:rsid w:val="00814C6C"/>
    <w:rsid w:val="00815AE8"/>
    <w:rsid w:val="00816311"/>
    <w:rsid w:val="008168D9"/>
    <w:rsid w:val="00820106"/>
    <w:rsid w:val="008236E9"/>
    <w:rsid w:val="0082483A"/>
    <w:rsid w:val="00832114"/>
    <w:rsid w:val="00832D12"/>
    <w:rsid w:val="008354EC"/>
    <w:rsid w:val="00837C66"/>
    <w:rsid w:val="008404E9"/>
    <w:rsid w:val="008471CE"/>
    <w:rsid w:val="00855CB8"/>
    <w:rsid w:val="00861871"/>
    <w:rsid w:val="008707E1"/>
    <w:rsid w:val="00874FF6"/>
    <w:rsid w:val="00875CAA"/>
    <w:rsid w:val="00876BB5"/>
    <w:rsid w:val="0088045F"/>
    <w:rsid w:val="008828F9"/>
    <w:rsid w:val="00882BC3"/>
    <w:rsid w:val="00883367"/>
    <w:rsid w:val="00884460"/>
    <w:rsid w:val="00890A86"/>
    <w:rsid w:val="008A31E6"/>
    <w:rsid w:val="008A7409"/>
    <w:rsid w:val="008C050D"/>
    <w:rsid w:val="008C60BF"/>
    <w:rsid w:val="008D1091"/>
    <w:rsid w:val="008D26D0"/>
    <w:rsid w:val="008D5966"/>
    <w:rsid w:val="008D722B"/>
    <w:rsid w:val="008D7399"/>
    <w:rsid w:val="008D7DC3"/>
    <w:rsid w:val="00904128"/>
    <w:rsid w:val="009064D8"/>
    <w:rsid w:val="009071A9"/>
    <w:rsid w:val="00915667"/>
    <w:rsid w:val="00916BF4"/>
    <w:rsid w:val="00922DCB"/>
    <w:rsid w:val="00930BDF"/>
    <w:rsid w:val="009366A4"/>
    <w:rsid w:val="00942581"/>
    <w:rsid w:val="0094547B"/>
    <w:rsid w:val="009467C7"/>
    <w:rsid w:val="00947952"/>
    <w:rsid w:val="00951CD6"/>
    <w:rsid w:val="009552B4"/>
    <w:rsid w:val="00964EC1"/>
    <w:rsid w:val="00965263"/>
    <w:rsid w:val="009658DE"/>
    <w:rsid w:val="00967B5D"/>
    <w:rsid w:val="009703A4"/>
    <w:rsid w:val="009756E3"/>
    <w:rsid w:val="00976C55"/>
    <w:rsid w:val="00977F52"/>
    <w:rsid w:val="009A79E5"/>
    <w:rsid w:val="009A7F89"/>
    <w:rsid w:val="009B01BC"/>
    <w:rsid w:val="009B26AA"/>
    <w:rsid w:val="009C0347"/>
    <w:rsid w:val="009C1947"/>
    <w:rsid w:val="009C48AD"/>
    <w:rsid w:val="009C4E8A"/>
    <w:rsid w:val="009D12BC"/>
    <w:rsid w:val="009D1D42"/>
    <w:rsid w:val="009D62A9"/>
    <w:rsid w:val="009D641B"/>
    <w:rsid w:val="009E112F"/>
    <w:rsid w:val="009E3EED"/>
    <w:rsid w:val="009E4B94"/>
    <w:rsid w:val="009E79E6"/>
    <w:rsid w:val="009F02E1"/>
    <w:rsid w:val="009F03A1"/>
    <w:rsid w:val="009F1049"/>
    <w:rsid w:val="00A00912"/>
    <w:rsid w:val="00A020AC"/>
    <w:rsid w:val="00A04143"/>
    <w:rsid w:val="00A06675"/>
    <w:rsid w:val="00A10F55"/>
    <w:rsid w:val="00A12882"/>
    <w:rsid w:val="00A13F01"/>
    <w:rsid w:val="00A14CCC"/>
    <w:rsid w:val="00A17F21"/>
    <w:rsid w:val="00A2723A"/>
    <w:rsid w:val="00A3475F"/>
    <w:rsid w:val="00A36B78"/>
    <w:rsid w:val="00A4646C"/>
    <w:rsid w:val="00A50CB2"/>
    <w:rsid w:val="00A5105D"/>
    <w:rsid w:val="00A545E0"/>
    <w:rsid w:val="00A61B1B"/>
    <w:rsid w:val="00A67309"/>
    <w:rsid w:val="00A71313"/>
    <w:rsid w:val="00A719FE"/>
    <w:rsid w:val="00A728E1"/>
    <w:rsid w:val="00A72C5C"/>
    <w:rsid w:val="00A915EF"/>
    <w:rsid w:val="00A92CD8"/>
    <w:rsid w:val="00A9403C"/>
    <w:rsid w:val="00A969EE"/>
    <w:rsid w:val="00AB1695"/>
    <w:rsid w:val="00AB22E0"/>
    <w:rsid w:val="00AB54BC"/>
    <w:rsid w:val="00AB5A6B"/>
    <w:rsid w:val="00AD0BD1"/>
    <w:rsid w:val="00AD3B50"/>
    <w:rsid w:val="00AD68F3"/>
    <w:rsid w:val="00AE6661"/>
    <w:rsid w:val="00AF14DD"/>
    <w:rsid w:val="00AF2168"/>
    <w:rsid w:val="00AF44F7"/>
    <w:rsid w:val="00AF6E05"/>
    <w:rsid w:val="00AF71A9"/>
    <w:rsid w:val="00B0193F"/>
    <w:rsid w:val="00B020A2"/>
    <w:rsid w:val="00B0294E"/>
    <w:rsid w:val="00B05AEB"/>
    <w:rsid w:val="00B06DE3"/>
    <w:rsid w:val="00B17805"/>
    <w:rsid w:val="00B2764F"/>
    <w:rsid w:val="00B36681"/>
    <w:rsid w:val="00B4292C"/>
    <w:rsid w:val="00B44620"/>
    <w:rsid w:val="00B51346"/>
    <w:rsid w:val="00B54FBB"/>
    <w:rsid w:val="00B56EDF"/>
    <w:rsid w:val="00B570A0"/>
    <w:rsid w:val="00B6025B"/>
    <w:rsid w:val="00B60B06"/>
    <w:rsid w:val="00B6419B"/>
    <w:rsid w:val="00B65C95"/>
    <w:rsid w:val="00B67702"/>
    <w:rsid w:val="00B751D9"/>
    <w:rsid w:val="00B75449"/>
    <w:rsid w:val="00B75DAB"/>
    <w:rsid w:val="00B8372A"/>
    <w:rsid w:val="00B900F8"/>
    <w:rsid w:val="00B94436"/>
    <w:rsid w:val="00BA5E00"/>
    <w:rsid w:val="00BA777A"/>
    <w:rsid w:val="00BB10C9"/>
    <w:rsid w:val="00BB421C"/>
    <w:rsid w:val="00BC0AB5"/>
    <w:rsid w:val="00BC0FB7"/>
    <w:rsid w:val="00BC5830"/>
    <w:rsid w:val="00BC5CFC"/>
    <w:rsid w:val="00BC7085"/>
    <w:rsid w:val="00BD31CD"/>
    <w:rsid w:val="00BD3E25"/>
    <w:rsid w:val="00BD4D43"/>
    <w:rsid w:val="00BE0520"/>
    <w:rsid w:val="00BE245E"/>
    <w:rsid w:val="00BE28D3"/>
    <w:rsid w:val="00BE352B"/>
    <w:rsid w:val="00BE36DB"/>
    <w:rsid w:val="00BE44B1"/>
    <w:rsid w:val="00BF040B"/>
    <w:rsid w:val="00BF0B0C"/>
    <w:rsid w:val="00BF2168"/>
    <w:rsid w:val="00C0063C"/>
    <w:rsid w:val="00C02C1B"/>
    <w:rsid w:val="00C0571C"/>
    <w:rsid w:val="00C101C0"/>
    <w:rsid w:val="00C2008C"/>
    <w:rsid w:val="00C20A43"/>
    <w:rsid w:val="00C2332C"/>
    <w:rsid w:val="00C312FC"/>
    <w:rsid w:val="00C348BE"/>
    <w:rsid w:val="00C42DE9"/>
    <w:rsid w:val="00C440A0"/>
    <w:rsid w:val="00C525C9"/>
    <w:rsid w:val="00C53092"/>
    <w:rsid w:val="00C571AC"/>
    <w:rsid w:val="00C729E8"/>
    <w:rsid w:val="00C82FF8"/>
    <w:rsid w:val="00C84060"/>
    <w:rsid w:val="00C85CC6"/>
    <w:rsid w:val="00C86E38"/>
    <w:rsid w:val="00C914EA"/>
    <w:rsid w:val="00CA0C82"/>
    <w:rsid w:val="00CB2A2B"/>
    <w:rsid w:val="00CB3C39"/>
    <w:rsid w:val="00CC03B8"/>
    <w:rsid w:val="00CC15D0"/>
    <w:rsid w:val="00CC460D"/>
    <w:rsid w:val="00CC52F6"/>
    <w:rsid w:val="00CD46BD"/>
    <w:rsid w:val="00CE121D"/>
    <w:rsid w:val="00CE2C9A"/>
    <w:rsid w:val="00CE603A"/>
    <w:rsid w:val="00CF1124"/>
    <w:rsid w:val="00CF5D8B"/>
    <w:rsid w:val="00D008FA"/>
    <w:rsid w:val="00D036D7"/>
    <w:rsid w:val="00D108E5"/>
    <w:rsid w:val="00D11C87"/>
    <w:rsid w:val="00D12255"/>
    <w:rsid w:val="00D12688"/>
    <w:rsid w:val="00D1721C"/>
    <w:rsid w:val="00D229E6"/>
    <w:rsid w:val="00D26690"/>
    <w:rsid w:val="00D31954"/>
    <w:rsid w:val="00D4508D"/>
    <w:rsid w:val="00D46A58"/>
    <w:rsid w:val="00D472F0"/>
    <w:rsid w:val="00D5352A"/>
    <w:rsid w:val="00D65445"/>
    <w:rsid w:val="00D656C1"/>
    <w:rsid w:val="00D678D4"/>
    <w:rsid w:val="00D67D1A"/>
    <w:rsid w:val="00D71B6B"/>
    <w:rsid w:val="00D72140"/>
    <w:rsid w:val="00D7267A"/>
    <w:rsid w:val="00D754F4"/>
    <w:rsid w:val="00D76271"/>
    <w:rsid w:val="00D865A9"/>
    <w:rsid w:val="00D903C8"/>
    <w:rsid w:val="00D92385"/>
    <w:rsid w:val="00D92EF8"/>
    <w:rsid w:val="00D969BD"/>
    <w:rsid w:val="00DA58BA"/>
    <w:rsid w:val="00DB2922"/>
    <w:rsid w:val="00DB48AF"/>
    <w:rsid w:val="00DB4A7F"/>
    <w:rsid w:val="00DB6205"/>
    <w:rsid w:val="00DB7040"/>
    <w:rsid w:val="00DB774E"/>
    <w:rsid w:val="00DC0234"/>
    <w:rsid w:val="00DC2FB0"/>
    <w:rsid w:val="00DC4569"/>
    <w:rsid w:val="00DC4EAF"/>
    <w:rsid w:val="00DC4FB1"/>
    <w:rsid w:val="00DC67B0"/>
    <w:rsid w:val="00DC70FA"/>
    <w:rsid w:val="00DE0E4B"/>
    <w:rsid w:val="00DE470E"/>
    <w:rsid w:val="00DE7FC5"/>
    <w:rsid w:val="00DF07C1"/>
    <w:rsid w:val="00DF4148"/>
    <w:rsid w:val="00DF7140"/>
    <w:rsid w:val="00E00530"/>
    <w:rsid w:val="00E0252E"/>
    <w:rsid w:val="00E028F7"/>
    <w:rsid w:val="00E02E11"/>
    <w:rsid w:val="00E145FD"/>
    <w:rsid w:val="00E31FDA"/>
    <w:rsid w:val="00E413C7"/>
    <w:rsid w:val="00E43D91"/>
    <w:rsid w:val="00E47915"/>
    <w:rsid w:val="00E47DE8"/>
    <w:rsid w:val="00E5611A"/>
    <w:rsid w:val="00E62908"/>
    <w:rsid w:val="00E63654"/>
    <w:rsid w:val="00E640F5"/>
    <w:rsid w:val="00E7001F"/>
    <w:rsid w:val="00E75F6D"/>
    <w:rsid w:val="00E773A1"/>
    <w:rsid w:val="00E822C2"/>
    <w:rsid w:val="00E83646"/>
    <w:rsid w:val="00E879B9"/>
    <w:rsid w:val="00E92273"/>
    <w:rsid w:val="00E95BF7"/>
    <w:rsid w:val="00E96D6E"/>
    <w:rsid w:val="00EA0FD1"/>
    <w:rsid w:val="00EA10D4"/>
    <w:rsid w:val="00EA566D"/>
    <w:rsid w:val="00EA594D"/>
    <w:rsid w:val="00EB31EF"/>
    <w:rsid w:val="00EB42B2"/>
    <w:rsid w:val="00EC0102"/>
    <w:rsid w:val="00EC6671"/>
    <w:rsid w:val="00ED467E"/>
    <w:rsid w:val="00EE21A2"/>
    <w:rsid w:val="00EE6558"/>
    <w:rsid w:val="00EF0996"/>
    <w:rsid w:val="00EF495F"/>
    <w:rsid w:val="00F02411"/>
    <w:rsid w:val="00F031A0"/>
    <w:rsid w:val="00F05798"/>
    <w:rsid w:val="00F116E2"/>
    <w:rsid w:val="00F12A7F"/>
    <w:rsid w:val="00F155B4"/>
    <w:rsid w:val="00F2581E"/>
    <w:rsid w:val="00F26A6F"/>
    <w:rsid w:val="00F34A73"/>
    <w:rsid w:val="00F37426"/>
    <w:rsid w:val="00F4503D"/>
    <w:rsid w:val="00F50300"/>
    <w:rsid w:val="00F5058C"/>
    <w:rsid w:val="00F5308D"/>
    <w:rsid w:val="00F65A77"/>
    <w:rsid w:val="00F65BEB"/>
    <w:rsid w:val="00F66EBD"/>
    <w:rsid w:val="00F805C0"/>
    <w:rsid w:val="00F86423"/>
    <w:rsid w:val="00F935C8"/>
    <w:rsid w:val="00F93F3D"/>
    <w:rsid w:val="00F97B70"/>
    <w:rsid w:val="00FA0D13"/>
    <w:rsid w:val="00FA0D6A"/>
    <w:rsid w:val="00FA3790"/>
    <w:rsid w:val="00FA5C86"/>
    <w:rsid w:val="00FB6A28"/>
    <w:rsid w:val="00FB77DC"/>
    <w:rsid w:val="00FC046A"/>
    <w:rsid w:val="00FC37AB"/>
    <w:rsid w:val="00FC3B47"/>
    <w:rsid w:val="00FC404C"/>
    <w:rsid w:val="00FD464C"/>
    <w:rsid w:val="00FD67F9"/>
    <w:rsid w:val="00FD6ED9"/>
    <w:rsid w:val="00FE1D61"/>
    <w:rsid w:val="00FE1E53"/>
    <w:rsid w:val="00FE4C40"/>
    <w:rsid w:val="00FF0E1B"/>
    <w:rsid w:val="00FF7F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1882</Words>
  <Characters>10166</Characters>
  <Application>Microsoft Office Word</Application>
  <DocSecurity>0</DocSecurity>
  <Lines>84</Lines>
  <Paragraphs>24</Paragraphs>
  <ScaleCrop>false</ScaleCrop>
  <Company>Hewlett-Packard Company</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Temp</cp:lastModifiedBy>
  <cp:revision>3</cp:revision>
  <dcterms:created xsi:type="dcterms:W3CDTF">2023-07-13T10:01:00Z</dcterms:created>
  <dcterms:modified xsi:type="dcterms:W3CDTF">2023-07-13T13:11:00Z</dcterms:modified>
</cp:coreProperties>
</file>